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BD" w:rsidRDefault="00DE79BD" w:rsidP="00DE79BD">
      <w:pPr>
        <w:rPr>
          <w:lang w:val="en-US"/>
        </w:rPr>
      </w:pPr>
      <w:r>
        <w:rPr>
          <w:lang w:val="en-US"/>
        </w:rPr>
        <w:t xml:space="preserve">Mayor group: </w:t>
      </w:r>
      <w:r w:rsidR="001C6A8B">
        <w:rPr>
          <w:lang w:val="en-US"/>
        </w:rPr>
        <w:t>science and tec</w:t>
      </w:r>
      <w:r w:rsidR="00B9484A">
        <w:rPr>
          <w:lang w:val="en-US"/>
        </w:rPr>
        <w:t>h</w:t>
      </w:r>
      <w:r w:rsidR="001C6A8B">
        <w:rPr>
          <w:lang w:val="en-US"/>
        </w:rPr>
        <w:t>nological community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Worldwide priority action items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economy and poverty </w:t>
      </w: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>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 xml:space="preserve">Mechanism to foster </w:t>
      </w:r>
      <w:proofErr w:type="spellStart"/>
      <w:r>
        <w:rPr>
          <w:lang w:val="en-US"/>
        </w:rPr>
        <w:t>intl</w:t>
      </w:r>
      <w:proofErr w:type="spellEnd"/>
      <w:r>
        <w:rPr>
          <w:lang w:val="en-US"/>
        </w:rPr>
        <w:t xml:space="preserve"> science implementation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Enhanced investments in science, particularly to developing counties.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 xml:space="preserve">Emerging issues, 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Water food security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Respect planetary boundaries!</w:t>
      </w:r>
    </w:p>
    <w:p w:rsidR="001C6A8B" w:rsidRDefault="001C6A8B" w:rsidP="00DE79BD">
      <w:pPr>
        <w:rPr>
          <w:lang w:val="en-US"/>
        </w:rPr>
      </w:pPr>
    </w:p>
    <w:p w:rsidR="001C6A8B" w:rsidRDefault="001C6A8B" w:rsidP="00DE79BD">
      <w:pPr>
        <w:rPr>
          <w:lang w:val="en-US"/>
        </w:rPr>
      </w:pPr>
      <w:r>
        <w:rPr>
          <w:lang w:val="en-US"/>
        </w:rPr>
        <w:t>Bolivia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Insure compliance of 3 pillars.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Developing countries must have majority representation.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Gap in implementation.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Develop in human beings and nature.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5 areas</w:t>
      </w:r>
    </w:p>
    <w:p w:rsidR="001C6A8B" w:rsidRDefault="00D3627E" w:rsidP="00DE79BD">
      <w:pPr>
        <w:rPr>
          <w:lang w:val="en-US"/>
        </w:rPr>
      </w:pPr>
      <w:r>
        <w:rPr>
          <w:lang w:val="en-US"/>
        </w:rPr>
        <w:t>Sustainable, science, 3 pillars, water</w:t>
      </w:r>
    </w:p>
    <w:p w:rsidR="00F57572" w:rsidRDefault="00F57572" w:rsidP="00DE79BD">
      <w:pPr>
        <w:rPr>
          <w:lang w:val="en-US"/>
        </w:rPr>
      </w:pPr>
    </w:p>
    <w:p w:rsidR="00F57572" w:rsidRDefault="00F57572" w:rsidP="00DE79BD">
      <w:pPr>
        <w:rPr>
          <w:lang w:val="en-US"/>
        </w:rPr>
      </w:pPr>
      <w:r>
        <w:rPr>
          <w:lang w:val="en-US"/>
        </w:rPr>
        <w:t>African group/ one single voice</w:t>
      </w:r>
    </w:p>
    <w:p w:rsidR="00F57572" w:rsidRDefault="001030B4" w:rsidP="00DE79BD">
      <w:pPr>
        <w:rPr>
          <w:lang w:val="en-US"/>
        </w:rPr>
      </w:pPr>
      <w:r>
        <w:rPr>
          <w:lang w:val="en-US"/>
        </w:rPr>
        <w:t>Economic growth, sustainable economy, expanding our capacities.</w:t>
      </w:r>
    </w:p>
    <w:p w:rsidR="001030B4" w:rsidRDefault="001030B4" w:rsidP="00DE79BD">
      <w:pPr>
        <w:rPr>
          <w:lang w:val="en-US"/>
        </w:rPr>
      </w:pPr>
      <w:r>
        <w:rPr>
          <w:lang w:val="en-US"/>
        </w:rPr>
        <w:t>Balance between the 3 pillars.</w:t>
      </w:r>
    </w:p>
    <w:p w:rsidR="001030B4" w:rsidRDefault="001030B4" w:rsidP="00DE79BD">
      <w:pPr>
        <w:rPr>
          <w:lang w:val="en-US"/>
        </w:rPr>
      </w:pPr>
      <w:r>
        <w:rPr>
          <w:lang w:val="en-US"/>
        </w:rPr>
        <w:t>Proper resources, national entities.</w:t>
      </w:r>
    </w:p>
    <w:p w:rsidR="001030B4" w:rsidRDefault="001030B4" w:rsidP="00DE79BD">
      <w:pPr>
        <w:rPr>
          <w:lang w:val="en-US"/>
        </w:rPr>
      </w:pPr>
      <w:r>
        <w:rPr>
          <w:lang w:val="en-US"/>
        </w:rPr>
        <w:t xml:space="preserve">To achieve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Ec. balance and equal right.</w:t>
      </w:r>
    </w:p>
    <w:p w:rsidR="00482358" w:rsidRDefault="00482358" w:rsidP="00DE79BD">
      <w:pPr>
        <w:rPr>
          <w:lang w:val="en-US"/>
        </w:rPr>
      </w:pPr>
    </w:p>
    <w:p w:rsidR="00482358" w:rsidRDefault="00482358" w:rsidP="00DE79BD">
      <w:pPr>
        <w:rPr>
          <w:lang w:val="en-US"/>
        </w:rPr>
      </w:pPr>
      <w:r>
        <w:rPr>
          <w:lang w:val="en-US"/>
        </w:rPr>
        <w:t>Trade Unions</w:t>
      </w:r>
    </w:p>
    <w:p w:rsidR="00482358" w:rsidRDefault="00482358" w:rsidP="00DE79BD">
      <w:pPr>
        <w:rPr>
          <w:lang w:val="en-US"/>
        </w:rPr>
      </w:pPr>
      <w:r>
        <w:rPr>
          <w:lang w:val="en-US"/>
        </w:rPr>
        <w:t>Multilateralism.</w:t>
      </w:r>
    </w:p>
    <w:p w:rsidR="00482358" w:rsidRDefault="00482358" w:rsidP="00DE79BD">
      <w:pPr>
        <w:rPr>
          <w:lang w:val="en-US"/>
        </w:rPr>
      </w:pPr>
      <w:r>
        <w:rPr>
          <w:lang w:val="en-US"/>
        </w:rPr>
        <w:t>Green economy tool for sustainable development.</w:t>
      </w:r>
    </w:p>
    <w:p w:rsidR="00482358" w:rsidRDefault="00482358" w:rsidP="00DE79BD">
      <w:pPr>
        <w:rPr>
          <w:lang w:val="en-US"/>
        </w:rPr>
      </w:pPr>
      <w:r>
        <w:rPr>
          <w:lang w:val="en-US"/>
        </w:rPr>
        <w:t>Declaration. Green and decent jobs.</w:t>
      </w:r>
    </w:p>
    <w:p w:rsidR="00482358" w:rsidRDefault="00482358" w:rsidP="00DE79BD">
      <w:pPr>
        <w:rPr>
          <w:lang w:val="en-US"/>
        </w:rPr>
      </w:pPr>
      <w:r>
        <w:rPr>
          <w:lang w:val="en-US"/>
        </w:rPr>
        <w:lastRenderedPageBreak/>
        <w:t>Full implementation, income support, pension, housing are very much relating to sustainability.</w:t>
      </w:r>
    </w:p>
    <w:p w:rsidR="00E628B9" w:rsidRDefault="00E628B9" w:rsidP="00DE79BD">
      <w:pPr>
        <w:rPr>
          <w:lang w:val="en-US"/>
        </w:rPr>
      </w:pPr>
    </w:p>
    <w:p w:rsidR="00E628B9" w:rsidRDefault="00E628B9" w:rsidP="00DE79BD">
      <w:pPr>
        <w:rPr>
          <w:lang w:val="en-US"/>
        </w:rPr>
      </w:pPr>
      <w:r>
        <w:rPr>
          <w:lang w:val="en-US"/>
        </w:rPr>
        <w:t>Peru</w:t>
      </w:r>
    </w:p>
    <w:p w:rsidR="00E628B9" w:rsidRDefault="00CC69B5" w:rsidP="00DE79BD">
      <w:pPr>
        <w:rPr>
          <w:lang w:val="en-US"/>
        </w:rPr>
      </w:pPr>
      <w:r>
        <w:rPr>
          <w:lang w:val="en-US"/>
        </w:rPr>
        <w:t>Next Rio+20 road map towards transition to a green econ.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Main objective: to take decisions to implement.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Dignity of all persons. Intl. community has to adopt an set of goals, 3 pillars.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Eradication of poverty.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Climate change loss of biodiversity.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Key challenges, in production and consumption.  Corporate / rural.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Proper use of land will diminish damage.</w:t>
      </w:r>
    </w:p>
    <w:p w:rsidR="00CC69B5" w:rsidRDefault="00CC69B5" w:rsidP="00DE79BD">
      <w:pPr>
        <w:rPr>
          <w:lang w:val="en-US"/>
        </w:rPr>
      </w:pPr>
      <w:proofErr w:type="spellStart"/>
      <w:r>
        <w:rPr>
          <w:lang w:val="en-US"/>
        </w:rPr>
        <w:t>Integrety</w:t>
      </w:r>
      <w:proofErr w:type="spellEnd"/>
      <w:r>
        <w:rPr>
          <w:lang w:val="en-US"/>
        </w:rPr>
        <w:t xml:space="preserve"> and security of indigenous communities</w:t>
      </w:r>
    </w:p>
    <w:p w:rsidR="00BE29D4" w:rsidRDefault="00BE29D4" w:rsidP="00DE79BD">
      <w:pPr>
        <w:rPr>
          <w:lang w:val="en-US"/>
        </w:rPr>
      </w:pPr>
    </w:p>
    <w:p w:rsidR="00BE29D4" w:rsidRDefault="00BE29D4" w:rsidP="00DE79BD">
      <w:pPr>
        <w:rPr>
          <w:lang w:val="en-US"/>
        </w:rPr>
      </w:pPr>
      <w:r>
        <w:rPr>
          <w:lang w:val="en-US"/>
        </w:rPr>
        <w:t>???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>Crucial importance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>3 pillars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 xml:space="preserve">Urgent approach to 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>Human beings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 xml:space="preserve">1992 not realized to full potential, how can we reactivate </w:t>
      </w:r>
      <w:r w:rsidR="00485EC3">
        <w:rPr>
          <w:lang w:val="en-US"/>
        </w:rPr>
        <w:t>it?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 xml:space="preserve">Concrete actions to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+ technology adaptation.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Predictable financing.</w:t>
      </w:r>
    </w:p>
    <w:p w:rsidR="00046619" w:rsidRDefault="00046619" w:rsidP="00DE79BD">
      <w:pPr>
        <w:rPr>
          <w:lang w:val="en-US"/>
        </w:rPr>
      </w:pPr>
    </w:p>
    <w:p w:rsidR="00046619" w:rsidRDefault="00485EC3" w:rsidP="00DE79BD">
      <w:pPr>
        <w:rPr>
          <w:lang w:val="en-US"/>
        </w:rPr>
      </w:pPr>
      <w:r>
        <w:rPr>
          <w:lang w:val="en-US"/>
        </w:rPr>
        <w:t>USA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Critical opportunity to implement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Outcome doc. Selective commitment, short, 5 pages!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Clear outcome should be clear enough to understand for everyone.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Action plan: commitments annexed to de 5 page doc.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Actions from governments and all stakeholders.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lastRenderedPageBreak/>
        <w:t>Clear message to the global community.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Solutions.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New dynamism.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 xml:space="preserve">Accountability. Identify report on concrete outcome. </w:t>
      </w:r>
    </w:p>
    <w:p w:rsidR="00485EC3" w:rsidRDefault="00485EC3" w:rsidP="00DE79BD">
      <w:pPr>
        <w:rPr>
          <w:lang w:val="en-US"/>
        </w:rPr>
      </w:pP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 xml:space="preserve"> of commitment, monitored.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Ria+20 all stakeholders should be able to bring solutions.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Success as govt. multiplied.</w:t>
      </w:r>
    </w:p>
    <w:sectPr w:rsidR="00485EC3" w:rsidSect="00E323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BE" w:rsidRDefault="00DB64BE" w:rsidP="00DC0ABA">
      <w:pPr>
        <w:spacing w:after="0" w:line="240" w:lineRule="auto"/>
      </w:pPr>
      <w:r>
        <w:separator/>
      </w:r>
    </w:p>
  </w:endnote>
  <w:endnote w:type="continuationSeparator" w:id="0">
    <w:p w:rsidR="00DB64BE" w:rsidRDefault="00DB64BE" w:rsidP="00D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2624"/>
      <w:docPartObj>
        <w:docPartGallery w:val="Page Numbers (Bottom of Page)"/>
        <w:docPartUnique/>
      </w:docPartObj>
    </w:sdtPr>
    <w:sdtContent>
      <w:p w:rsidR="00E628B9" w:rsidRDefault="00BF3179">
        <w:pPr>
          <w:pStyle w:val="Voettekst"/>
          <w:jc w:val="right"/>
        </w:pPr>
        <w:fldSimple w:instr=" PAGE   \* MERGEFORMAT ">
          <w:r w:rsidR="00046619">
            <w:rPr>
              <w:noProof/>
            </w:rPr>
            <w:t>3</w:t>
          </w:r>
        </w:fldSimple>
      </w:p>
    </w:sdtContent>
  </w:sdt>
  <w:p w:rsidR="00E628B9" w:rsidRDefault="00E628B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BE" w:rsidRDefault="00DB64BE" w:rsidP="00DC0ABA">
      <w:pPr>
        <w:spacing w:after="0" w:line="240" w:lineRule="auto"/>
      </w:pPr>
      <w:r>
        <w:separator/>
      </w:r>
    </w:p>
  </w:footnote>
  <w:footnote w:type="continuationSeparator" w:id="0">
    <w:p w:rsidR="00DB64BE" w:rsidRDefault="00DB64BE" w:rsidP="00DC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26A"/>
    <w:multiLevelType w:val="hybridMultilevel"/>
    <w:tmpl w:val="E214AD56"/>
    <w:lvl w:ilvl="0" w:tplc="10943C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BB7"/>
    <w:rsid w:val="00003083"/>
    <w:rsid w:val="00046619"/>
    <w:rsid w:val="00051947"/>
    <w:rsid w:val="000C4832"/>
    <w:rsid w:val="000F178C"/>
    <w:rsid w:val="001030B4"/>
    <w:rsid w:val="00130617"/>
    <w:rsid w:val="001442F4"/>
    <w:rsid w:val="001849D5"/>
    <w:rsid w:val="00191F71"/>
    <w:rsid w:val="001B19FE"/>
    <w:rsid w:val="001C6A8B"/>
    <w:rsid w:val="00211A17"/>
    <w:rsid w:val="00213490"/>
    <w:rsid w:val="002900E8"/>
    <w:rsid w:val="002A6F0A"/>
    <w:rsid w:val="002E6081"/>
    <w:rsid w:val="0030227D"/>
    <w:rsid w:val="003168A1"/>
    <w:rsid w:val="00402897"/>
    <w:rsid w:val="00426EF2"/>
    <w:rsid w:val="00453D9E"/>
    <w:rsid w:val="00482358"/>
    <w:rsid w:val="00485EC3"/>
    <w:rsid w:val="005230B0"/>
    <w:rsid w:val="00523D5A"/>
    <w:rsid w:val="00551BCF"/>
    <w:rsid w:val="00586406"/>
    <w:rsid w:val="005B2B2B"/>
    <w:rsid w:val="005B2C31"/>
    <w:rsid w:val="005D3755"/>
    <w:rsid w:val="006377AB"/>
    <w:rsid w:val="0069605F"/>
    <w:rsid w:val="006C3D66"/>
    <w:rsid w:val="006D39B4"/>
    <w:rsid w:val="006D604F"/>
    <w:rsid w:val="00725190"/>
    <w:rsid w:val="00742015"/>
    <w:rsid w:val="00796AF7"/>
    <w:rsid w:val="008112B4"/>
    <w:rsid w:val="0086472B"/>
    <w:rsid w:val="00881B5A"/>
    <w:rsid w:val="009B2550"/>
    <w:rsid w:val="00A1629A"/>
    <w:rsid w:val="00A83D44"/>
    <w:rsid w:val="00B64E70"/>
    <w:rsid w:val="00B9484A"/>
    <w:rsid w:val="00BE29D4"/>
    <w:rsid w:val="00BF3179"/>
    <w:rsid w:val="00C92492"/>
    <w:rsid w:val="00CA3E69"/>
    <w:rsid w:val="00CC69B5"/>
    <w:rsid w:val="00CD0032"/>
    <w:rsid w:val="00D3627E"/>
    <w:rsid w:val="00D45240"/>
    <w:rsid w:val="00D73969"/>
    <w:rsid w:val="00D744EF"/>
    <w:rsid w:val="00DB64BE"/>
    <w:rsid w:val="00DB6BE2"/>
    <w:rsid w:val="00DC0ABA"/>
    <w:rsid w:val="00DD5BB7"/>
    <w:rsid w:val="00DE79BD"/>
    <w:rsid w:val="00E12762"/>
    <w:rsid w:val="00E32371"/>
    <w:rsid w:val="00E3500D"/>
    <w:rsid w:val="00E628B9"/>
    <w:rsid w:val="00E65501"/>
    <w:rsid w:val="00E677B9"/>
    <w:rsid w:val="00E93005"/>
    <w:rsid w:val="00F222D5"/>
    <w:rsid w:val="00F57572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00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C0ABA"/>
  </w:style>
  <w:style w:type="paragraph" w:styleId="Voettekst">
    <w:name w:val="footer"/>
    <w:basedOn w:val="Standaard"/>
    <w:link w:val="VoettekstChar"/>
    <w:uiPriority w:val="99"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3</cp:revision>
  <cp:lastPrinted>2011-12-15T18:30:00Z</cp:lastPrinted>
  <dcterms:created xsi:type="dcterms:W3CDTF">2011-12-15T20:58:00Z</dcterms:created>
  <dcterms:modified xsi:type="dcterms:W3CDTF">2011-12-15T21:04:00Z</dcterms:modified>
</cp:coreProperties>
</file>