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02" w:rsidRPr="00EC1702" w:rsidRDefault="00EC1702" w:rsidP="00EC1702">
      <w:pPr>
        <w:outlineLvl w:val="0"/>
        <w:rPr>
          <w:rFonts w:ascii="Times New Roman" w:eastAsia="Times New Roman" w:hAnsi="Times New Roman" w:cs="Times New Roman"/>
          <w:b/>
          <w:bCs/>
          <w:color w:val="auto"/>
          <w:spacing w:val="0"/>
          <w:kern w:val="36"/>
          <w:sz w:val="48"/>
          <w:szCs w:val="48"/>
          <w:lang w:val="en-US" w:eastAsia="nl-NL"/>
        </w:rPr>
      </w:pPr>
      <w:r w:rsidRPr="00EC1702">
        <w:rPr>
          <w:rFonts w:ascii="Times New Roman" w:eastAsia="Times New Roman" w:hAnsi="Times New Roman" w:cs="Times New Roman"/>
          <w:b/>
          <w:bCs/>
          <w:color w:val="auto"/>
          <w:spacing w:val="0"/>
          <w:kern w:val="36"/>
          <w:sz w:val="48"/>
          <w:szCs w:val="48"/>
          <w:lang w:val="en-US" w:eastAsia="nl-NL"/>
        </w:rPr>
        <w:t>Indigenous Peoples International Declaration on Self-Determination and Sustainable Development</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 xml:space="preserve">Wednesday, 20 June, 2012 </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Indigenous Peoples from all regions of the world met at the “Indigenous Peoples International Conference on Sustainable Development and Self Determination,” from June 17th – 19th 2012 at the Museu da República in Rio de Janeiro, Brazil.</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Pr>
          <w:rFonts w:ascii="Times New Roman" w:eastAsia="Times New Roman" w:hAnsi="Times New Roman" w:cs="Times New Roman"/>
          <w:noProof/>
          <w:color w:val="0000FF"/>
          <w:spacing w:val="0"/>
          <w:sz w:val="24"/>
          <w:szCs w:val="24"/>
          <w:lang w:eastAsia="nl-NL"/>
        </w:rPr>
        <w:drawing>
          <wp:inline distT="0" distB="0" distL="0" distR="0">
            <wp:extent cx="2857500" cy="1438275"/>
            <wp:effectExtent l="19050" t="0" r="0" b="0"/>
            <wp:docPr id="1" name="Afbeelding 1" descr="http://cupuladospovos.org.br/wp-content/uploads/2012/06/P1000966-1-300x15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puladospovos.org.br/wp-content/uploads/2012/06/P1000966-1-300x151.jpg">
                      <a:hlinkClick r:id="rId4"/>
                    </pic:cNvPr>
                    <pic:cNvPicPr>
                      <a:picLocks noChangeAspect="1" noChangeArrowheads="1"/>
                    </pic:cNvPicPr>
                  </pic:nvPicPr>
                  <pic:blipFill>
                    <a:blip r:embed="rId5" cstate="print"/>
                    <a:srcRect/>
                    <a:stretch>
                      <a:fillRect/>
                    </a:stretch>
                  </pic:blipFill>
                  <pic:spPr bwMode="auto">
                    <a:xfrm>
                      <a:off x="0" y="0"/>
                      <a:ext cx="2857500" cy="1438275"/>
                    </a:xfrm>
                    <a:prstGeom prst="rect">
                      <a:avLst/>
                    </a:prstGeom>
                    <a:noFill/>
                    <a:ln w="9525">
                      <a:noFill/>
                      <a:miter lim="800000"/>
                      <a:headEnd/>
                      <a:tailEnd/>
                    </a:ln>
                  </pic:spPr>
                </pic:pic>
              </a:graphicData>
            </a:graphic>
          </wp:inline>
        </w:drawing>
      </w:r>
      <w:r w:rsidRPr="00EC1702">
        <w:rPr>
          <w:rFonts w:ascii="Times New Roman" w:eastAsia="Times New Roman" w:hAnsi="Times New Roman" w:cs="Times New Roman"/>
          <w:color w:val="auto"/>
          <w:spacing w:val="0"/>
          <w:sz w:val="24"/>
          <w:szCs w:val="24"/>
          <w:lang w:val="en-US" w:eastAsia="nl-NL"/>
        </w:rPr>
        <w:br/>
        <w:t>We thank the Indigenous Peoples of Brazil for welcoming us their homelands and express our solidarity for their struggles imposed development such as the Belo Monte Dam which threaten their homelands and ways of life. We also thank indigenous peoples from all regions of the world for their preparatory activities and engagement in this process.</w:t>
      </w:r>
      <w:r w:rsidRPr="00EC1702">
        <w:rPr>
          <w:rFonts w:ascii="Times New Roman" w:eastAsia="Times New Roman" w:hAnsi="Times New Roman" w:cs="Times New Roman"/>
          <w:color w:val="auto"/>
          <w:spacing w:val="0"/>
          <w:sz w:val="24"/>
          <w:szCs w:val="24"/>
          <w:lang w:val="en-US" w:eastAsia="nl-NL"/>
        </w:rPr>
        <w:br/>
        <w:t>We affirm with one voice that it is time to assume the historical responsibilities to reverse centuries of predation, pollution, colonialism, the violation of rights and genocide. It is time to assume the responsibilities towards our future generations. It is time to choose life.</w:t>
      </w:r>
      <w:r w:rsidRPr="00EC1702">
        <w:rPr>
          <w:rFonts w:ascii="Times New Roman" w:eastAsia="Times New Roman" w:hAnsi="Times New Roman" w:cs="Times New Roman"/>
          <w:color w:val="auto"/>
          <w:spacing w:val="0"/>
          <w:sz w:val="24"/>
          <w:szCs w:val="24"/>
          <w:lang w:val="en-US" w:eastAsia="nl-NL"/>
        </w:rPr>
        <w:br/>
      </w:r>
      <w:r w:rsidRPr="00EC1702">
        <w:rPr>
          <w:rFonts w:ascii="Times New Roman" w:eastAsia="Times New Roman" w:hAnsi="Times New Roman" w:cs="Times New Roman"/>
          <w:b/>
          <w:bCs/>
          <w:color w:val="auto"/>
          <w:spacing w:val="0"/>
          <w:sz w:val="24"/>
          <w:szCs w:val="24"/>
          <w:lang w:val="en-US" w:eastAsia="nl-NL"/>
        </w:rPr>
        <w:t>1. Culture as a fundamental dimension of Sustainable Development</w:t>
      </w:r>
      <w:r w:rsidRPr="00EC1702">
        <w:rPr>
          <w:rFonts w:ascii="Times New Roman" w:eastAsia="Times New Roman" w:hAnsi="Times New Roman" w:cs="Times New Roman"/>
          <w:color w:val="auto"/>
          <w:spacing w:val="0"/>
          <w:sz w:val="24"/>
          <w:szCs w:val="24"/>
          <w:lang w:val="en-US" w:eastAsia="nl-NL"/>
        </w:rPr>
        <w:br/>
        <w:t>As Indigenous Peoples, our fundamental cultural belief systems and world views based on our sacred relationships to each other and Mother Earth have sustained our peoples through time. We recognize the contributions and participation of our traditional knowledge holders, indigenous women and youth.</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Cultures are ways of being and living with nature, underpinning our values, moral and ethical choices and our actions. Indigenous peoples’ abiding survival is supported by our cultures, providing us with social, material, and spiritual strength. We believe that all societies must foster cultures of sustainability, and that Rio +20 should highlight the cultural, moral and ethical dimensions, as the most fundamental dimension of sustainable development.</w:t>
      </w:r>
      <w:r w:rsidRPr="00EC1702">
        <w:rPr>
          <w:rFonts w:ascii="Times New Roman" w:eastAsia="Times New Roman" w:hAnsi="Times New Roman" w:cs="Times New Roman"/>
          <w:color w:val="auto"/>
          <w:spacing w:val="0"/>
          <w:sz w:val="24"/>
          <w:szCs w:val="24"/>
          <w:lang w:val="en-US" w:eastAsia="nl-NL"/>
        </w:rPr>
        <w:br/>
      </w:r>
      <w:r w:rsidRPr="00EC1702">
        <w:rPr>
          <w:rFonts w:ascii="Times New Roman" w:eastAsia="Times New Roman" w:hAnsi="Times New Roman" w:cs="Times New Roman"/>
          <w:b/>
          <w:bCs/>
          <w:color w:val="auto"/>
          <w:spacing w:val="0"/>
          <w:sz w:val="24"/>
          <w:szCs w:val="24"/>
          <w:lang w:val="en-US" w:eastAsia="nl-NL"/>
        </w:rPr>
        <w:t>2. Full Exercise of our human and collective rights</w:t>
      </w:r>
      <w:r w:rsidRPr="00EC1702">
        <w:rPr>
          <w:rFonts w:ascii="Times New Roman" w:eastAsia="Times New Roman" w:hAnsi="Times New Roman" w:cs="Times New Roman"/>
          <w:color w:val="auto"/>
          <w:spacing w:val="0"/>
          <w:sz w:val="24"/>
          <w:szCs w:val="24"/>
          <w:lang w:val="en-US" w:eastAsia="nl-NL"/>
        </w:rPr>
        <w:br/>
        <w:t>We see that Mother Earth and all life is in a serious state of peril. We see the current model of sustainable development continues to proceed on the road of peril. As indigenous peoples we have experienced the terrible and negative impacts of this approach. These threats extend to peoples in voluntary isolation.</w:t>
      </w:r>
      <w:r w:rsidRPr="00EC1702">
        <w:rPr>
          <w:rFonts w:ascii="Times New Roman" w:eastAsia="Times New Roman" w:hAnsi="Times New Roman" w:cs="Times New Roman"/>
          <w:color w:val="auto"/>
          <w:spacing w:val="0"/>
          <w:sz w:val="24"/>
          <w:szCs w:val="24"/>
          <w:lang w:val="en-US" w:eastAsia="nl-NL"/>
        </w:rPr>
        <w:br/>
        <w:t xml:space="preserve">Sustainable development is realized through the full exercise and fulfillment of human rights. Indigenous Peoples see sustainable development and self-determination as complementary. Progress in various countries has happened to the extent that States have fulfilled their duties to respect, protect and promote our human rights, while conflicts have escalated where governments have imposed top-down development, whether labeled “sustainable”, “pro-poor” or “green”. The UN Declaration on the Rights of Indigenous Peoples is the standard to be </w:t>
      </w:r>
      <w:r w:rsidRPr="00EC1702">
        <w:rPr>
          <w:rFonts w:ascii="Times New Roman" w:eastAsia="Times New Roman" w:hAnsi="Times New Roman" w:cs="Times New Roman"/>
          <w:color w:val="auto"/>
          <w:spacing w:val="0"/>
          <w:sz w:val="24"/>
          <w:szCs w:val="24"/>
          <w:lang w:val="en-US" w:eastAsia="nl-NL"/>
        </w:rPr>
        <w:lastRenderedPageBreak/>
        <w:t>applied in the implementation of sustainable development at all levels, including respect for full participation in decision-making and our Free, Prior, Informed Consent (FPIC) to policies, programmes and projects affecting us.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b/>
          <w:bCs/>
          <w:color w:val="auto"/>
          <w:spacing w:val="0"/>
          <w:sz w:val="24"/>
          <w:szCs w:val="24"/>
          <w:lang w:val="en-US" w:eastAsia="nl-NL"/>
        </w:rPr>
        <w:t>3. Strengthening diverse local economies and territorial management</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For Indigenous Peoples, self determination is the basis for Buen Vivir/ living well , and this is realised through secure land rights and territorial management and the the building of vibrant community economies. These local economies provide sustainable local livelihoods, community solidarity and are critical components of resilient ecosystems.</w:t>
      </w:r>
      <w:r w:rsidRPr="00EC1702">
        <w:rPr>
          <w:rFonts w:ascii="Times New Roman" w:eastAsia="Times New Roman" w:hAnsi="Times New Roman" w:cs="Times New Roman"/>
          <w:color w:val="auto"/>
          <w:spacing w:val="0"/>
          <w:sz w:val="24"/>
          <w:szCs w:val="24"/>
          <w:lang w:val="en-US" w:eastAsia="nl-NL"/>
        </w:rPr>
        <w:br/>
        <w:t>We will continue to strengthen and defend our economies and rights to our lands, territories and resources, against extractive industries, predatory investments, land-grabbing, forced relocation and unsustainable development projects.These include large scale dams, plantations, large-scale infrastructure , tar sands extraction and other mega-projects, as well as the theft and appropriation of our biodiversity and traditional knowledge.</w:t>
      </w:r>
      <w:r w:rsidRPr="00EC1702">
        <w:rPr>
          <w:rFonts w:ascii="Times New Roman" w:eastAsia="Times New Roman" w:hAnsi="Times New Roman" w:cs="Times New Roman"/>
          <w:color w:val="auto"/>
          <w:spacing w:val="0"/>
          <w:sz w:val="24"/>
          <w:szCs w:val="24"/>
          <w:lang w:val="en-US" w:eastAsia="nl-NL"/>
        </w:rPr>
        <w:br/>
        <w:t>From the conference emerged many answers to address the global crises, as varied as the many cultures present at the meeting. The greatest wealth is nature’s diversity and its associated cultural diversity, both of which are intimately connected and which should be protected in the same way.</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Indigenous peoples call upon the world to return to dialogue and harmony with Mother Earth, and to adopt a new paradigm of civilization based on Buen Vivir – Living Well. In the spirit of humanity and our collective survial, dignity and well-being, we respectfully offer our cultural world views as an important foundation to collectively renew our relationships with each other and Mother Earth and to ensure Buen Vivir/ living well proceeds with integrity.</w:t>
      </w:r>
      <w:r w:rsidRPr="00EC1702">
        <w:rPr>
          <w:rFonts w:ascii="Times New Roman" w:eastAsia="Times New Roman" w:hAnsi="Times New Roman" w:cs="Times New Roman"/>
          <w:color w:val="auto"/>
          <w:spacing w:val="0"/>
          <w:sz w:val="24"/>
          <w:szCs w:val="24"/>
          <w:lang w:val="en-US" w:eastAsia="nl-NL"/>
        </w:rPr>
        <w:br/>
        <w:t>Based on these affirmations and agreements, we commit to carry out the following actions: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b/>
          <w:bCs/>
          <w:color w:val="auto"/>
          <w:spacing w:val="0"/>
          <w:sz w:val="24"/>
          <w:szCs w:val="24"/>
          <w:lang w:val="en-US" w:eastAsia="nl-NL"/>
        </w:rPr>
        <w:t>Within and among Indigenous communities, Peoples and Nations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1) We will define and implement our own priorities for economic, social and cultural development and environmental protection , based on our traditional cultures, knowledge and practices, and the implementation of our inherent right to Self-determination</w:t>
      </w:r>
      <w:r w:rsidRPr="00EC1702">
        <w:rPr>
          <w:rFonts w:ascii="Times New Roman" w:eastAsia="Times New Roman" w:hAnsi="Times New Roman" w:cs="Times New Roman"/>
          <w:color w:val="auto"/>
          <w:spacing w:val="0"/>
          <w:sz w:val="24"/>
          <w:szCs w:val="24"/>
          <w:lang w:val="en-US" w:eastAsia="nl-NL"/>
        </w:rPr>
        <w:br/>
        <w:t>2) We will revitalize, strengthen and restore our institutions and methods for the transmission of our traditional knowledge and practices focusing on transmission by our women and men elders to the next generations</w:t>
      </w:r>
      <w:r w:rsidRPr="00EC1702">
        <w:rPr>
          <w:rFonts w:ascii="Times New Roman" w:eastAsia="Times New Roman" w:hAnsi="Times New Roman" w:cs="Times New Roman"/>
          <w:color w:val="auto"/>
          <w:spacing w:val="0"/>
          <w:sz w:val="24"/>
          <w:szCs w:val="24"/>
          <w:lang w:val="en-US" w:eastAsia="nl-NL"/>
        </w:rPr>
        <w:br/>
        <w:t>3) We will restore knowledge and trade exchanges, including seed exchanges, among our communities and Peoples reinforcing the genetic integrity of our biodiversity.</w:t>
      </w:r>
      <w:r w:rsidRPr="00EC1702">
        <w:rPr>
          <w:rFonts w:ascii="Times New Roman" w:eastAsia="Times New Roman" w:hAnsi="Times New Roman" w:cs="Times New Roman"/>
          <w:color w:val="auto"/>
          <w:spacing w:val="0"/>
          <w:sz w:val="24"/>
          <w:szCs w:val="24"/>
          <w:lang w:val="en-US" w:eastAsia="nl-NL"/>
        </w:rPr>
        <w:br/>
        <w:t>4) We will stand in firm solidarity with each other’s struggles to oppose projects that threaten our lands, forests, waters, cultural practices, food sovereignty, traditional livelihoods, ecosystems, rights and ways of life. We also stand in solidarity with others whose rights are being violated, including campesinos, fishers and pastoralists.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b/>
          <w:bCs/>
          <w:color w:val="auto"/>
          <w:spacing w:val="0"/>
          <w:sz w:val="24"/>
          <w:szCs w:val="24"/>
          <w:lang w:val="en-US" w:eastAsia="nl-NL"/>
        </w:rPr>
        <w:t>Regarding Actions of States and Corporations: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1) We will continue to reject the dominant neo-liberal concept and practice of development based on colonization, commodification, contamination and exploitation of the natural world, and policies and projects based on this model.</w:t>
      </w:r>
      <w:r w:rsidRPr="00EC1702">
        <w:rPr>
          <w:rFonts w:ascii="Times New Roman" w:eastAsia="Times New Roman" w:hAnsi="Times New Roman" w:cs="Times New Roman"/>
          <w:color w:val="auto"/>
          <w:spacing w:val="0"/>
          <w:sz w:val="24"/>
          <w:szCs w:val="24"/>
          <w:lang w:val="en-US" w:eastAsia="nl-NL"/>
        </w:rPr>
        <w:br/>
        <w:t xml:space="preserve">2) We insist that States fully implement their commitments under National and International laws and standards which uphold the inherent, inalienable, collective and inter-generational rights of Indigenous Peoples and rights affirmed in Treaties, Agreements and Constructive </w:t>
      </w:r>
      <w:r w:rsidRPr="00EC1702">
        <w:rPr>
          <w:rFonts w:ascii="Times New Roman" w:eastAsia="Times New Roman" w:hAnsi="Times New Roman" w:cs="Times New Roman"/>
          <w:color w:val="auto"/>
          <w:spacing w:val="0"/>
          <w:sz w:val="24"/>
          <w:szCs w:val="24"/>
          <w:lang w:val="en-US" w:eastAsia="nl-NL"/>
        </w:rPr>
        <w:lastRenderedPageBreak/>
        <w:t>Arrangements, the UN Declaration on the Rights of Indigenous Peoples and ILO Convention No. 169.</w:t>
      </w:r>
      <w:r w:rsidRPr="00EC1702">
        <w:rPr>
          <w:rFonts w:ascii="Times New Roman" w:eastAsia="Times New Roman" w:hAnsi="Times New Roman" w:cs="Times New Roman"/>
          <w:color w:val="auto"/>
          <w:spacing w:val="0"/>
          <w:sz w:val="24"/>
          <w:szCs w:val="24"/>
          <w:lang w:val="en-US" w:eastAsia="nl-NL"/>
        </w:rPr>
        <w:br/>
        <w:t>3) We will reject and firmly oppose States policies and programs that negatively impact Indigenous Peoples’ lands and territories, ecosystems and livelihoods, or which permit corporations or any other third parties to do so.</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b/>
          <w:bCs/>
          <w:color w:val="auto"/>
          <w:spacing w:val="0"/>
          <w:sz w:val="24"/>
          <w:szCs w:val="24"/>
          <w:lang w:val="en-US" w:eastAsia="nl-NL"/>
        </w:rPr>
        <w:t>At the United Nations</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1) We insist on full and effective participation in all discussions and standard setting activities regarding sustainable development, biodiversity, environment and climate change and for the implementation of the UN Declaration on the Rights of Indigenous Peoples in all these processes.</w:t>
      </w:r>
      <w:r w:rsidRPr="00EC1702">
        <w:rPr>
          <w:rFonts w:ascii="Times New Roman" w:eastAsia="Times New Roman" w:hAnsi="Times New Roman" w:cs="Times New Roman"/>
          <w:color w:val="auto"/>
          <w:spacing w:val="0"/>
          <w:sz w:val="24"/>
          <w:szCs w:val="24"/>
          <w:lang w:val="en-US" w:eastAsia="nl-NL"/>
        </w:rPr>
        <w:br/>
        <w:t>2) We will carry these messages to the UN Conference on Sustainable Development, the World Conference on Indigenous Peoples (WCIP, 2014) and all other International processes where our rights and survival are affected. We propose that Indigenous Peoples vision and practice of Sustainable Development be a focus of discussion at the WCIP.</w:t>
      </w:r>
    </w:p>
    <w:p w:rsidR="00EC1702" w:rsidRPr="00EC1702" w:rsidRDefault="00EC1702" w:rsidP="00EC1702">
      <w:pPr>
        <w:rPr>
          <w:rFonts w:ascii="Times New Roman" w:eastAsia="Times New Roman" w:hAnsi="Times New Roman" w:cs="Times New Roman"/>
          <w:color w:val="auto"/>
          <w:spacing w:val="0"/>
          <w:sz w:val="24"/>
          <w:szCs w:val="24"/>
          <w:lang w:val="en-US" w:eastAsia="nl-NL"/>
        </w:rPr>
      </w:pPr>
      <w:r w:rsidRPr="00EC1702">
        <w:rPr>
          <w:rFonts w:ascii="Times New Roman" w:eastAsia="Times New Roman" w:hAnsi="Times New Roman" w:cs="Times New Roman"/>
          <w:color w:val="auto"/>
          <w:spacing w:val="0"/>
          <w:sz w:val="24"/>
          <w:szCs w:val="24"/>
          <w:lang w:val="en-US" w:eastAsia="nl-NL"/>
        </w:rPr>
        <w:t>We adopt this Declaration on the 19th of June, 2012, in Rio affirming our rights and reiterating our sacred responsi</w:t>
      </w:r>
      <w:r>
        <w:rPr>
          <w:rFonts w:ascii="Times New Roman" w:eastAsia="Times New Roman" w:hAnsi="Times New Roman" w:cs="Times New Roman"/>
          <w:color w:val="auto"/>
          <w:spacing w:val="0"/>
          <w:sz w:val="24"/>
          <w:szCs w:val="24"/>
          <w:lang w:val="en-US" w:eastAsia="nl-NL"/>
        </w:rPr>
        <w:t>bilities. to future generations</w:t>
      </w:r>
    </w:p>
    <w:p w:rsidR="00443DA9" w:rsidRPr="00EC1702" w:rsidRDefault="00443DA9">
      <w:pPr>
        <w:rPr>
          <w:lang w:val="en-US"/>
        </w:rPr>
      </w:pPr>
    </w:p>
    <w:sectPr w:rsidR="00443DA9" w:rsidRPr="00EC1702" w:rsidSect="00443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1702"/>
    <w:rsid w:val="00443DA9"/>
    <w:rsid w:val="00701D4A"/>
    <w:rsid w:val="00A00020"/>
    <w:rsid w:val="00EC17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pacing w:val="10"/>
        <w:sz w:val="22"/>
        <w:szCs w:val="17"/>
        <w:lang w:val="nl-NL"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paragraph" w:styleId="Kop1">
    <w:name w:val="heading 1"/>
    <w:basedOn w:val="Standaard"/>
    <w:link w:val="Kop1Char"/>
    <w:uiPriority w:val="9"/>
    <w:qFormat/>
    <w:rsid w:val="00EC1702"/>
    <w:pPr>
      <w:outlineLvl w:val="0"/>
    </w:pPr>
    <w:rPr>
      <w:rFonts w:ascii="Times New Roman" w:eastAsia="Times New Roman" w:hAnsi="Times New Roman" w:cs="Times New Roman"/>
      <w:b/>
      <w:bCs/>
      <w:color w:val="auto"/>
      <w:spacing w:val="0"/>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702"/>
    <w:rPr>
      <w:rFonts w:ascii="Times New Roman" w:eastAsia="Times New Roman" w:hAnsi="Times New Roman" w:cs="Times New Roman"/>
      <w:b/>
      <w:bCs/>
      <w:color w:val="auto"/>
      <w:spacing w:val="0"/>
      <w:kern w:val="36"/>
      <w:sz w:val="48"/>
      <w:szCs w:val="48"/>
      <w:lang w:eastAsia="nl-NL"/>
    </w:rPr>
  </w:style>
  <w:style w:type="paragraph" w:styleId="Normaalweb">
    <w:name w:val="Normal (Web)"/>
    <w:basedOn w:val="Standaard"/>
    <w:uiPriority w:val="99"/>
    <w:semiHidden/>
    <w:unhideWhenUsed/>
    <w:rsid w:val="00EC1702"/>
    <w:rPr>
      <w:rFonts w:ascii="Times New Roman" w:eastAsia="Times New Roman" w:hAnsi="Times New Roman" w:cs="Times New Roman"/>
      <w:color w:val="auto"/>
      <w:spacing w:val="0"/>
      <w:sz w:val="24"/>
      <w:szCs w:val="24"/>
      <w:lang w:eastAsia="nl-NL"/>
    </w:rPr>
  </w:style>
  <w:style w:type="character" w:styleId="Zwaar">
    <w:name w:val="Strong"/>
    <w:basedOn w:val="Standaardalinea-lettertype"/>
    <w:uiPriority w:val="22"/>
    <w:qFormat/>
    <w:rsid w:val="00EC1702"/>
    <w:rPr>
      <w:b/>
      <w:bCs/>
    </w:rPr>
  </w:style>
  <w:style w:type="paragraph" w:styleId="Ballontekst">
    <w:name w:val="Balloon Text"/>
    <w:basedOn w:val="Standaard"/>
    <w:link w:val="BallontekstChar"/>
    <w:uiPriority w:val="99"/>
    <w:semiHidden/>
    <w:unhideWhenUsed/>
    <w:rsid w:val="00EC1702"/>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1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886310">
      <w:bodyDiv w:val="1"/>
      <w:marLeft w:val="0"/>
      <w:marRight w:val="0"/>
      <w:marTop w:val="0"/>
      <w:marBottom w:val="0"/>
      <w:divBdr>
        <w:top w:val="none" w:sz="0" w:space="0" w:color="auto"/>
        <w:left w:val="none" w:sz="0" w:space="0" w:color="auto"/>
        <w:bottom w:val="none" w:sz="0" w:space="0" w:color="auto"/>
        <w:right w:val="none" w:sz="0" w:space="0" w:color="auto"/>
      </w:divBdr>
      <w:divsChild>
        <w:div w:id="1446729747">
          <w:marLeft w:val="0"/>
          <w:marRight w:val="0"/>
          <w:marTop w:val="0"/>
          <w:marBottom w:val="0"/>
          <w:divBdr>
            <w:top w:val="none" w:sz="0" w:space="0" w:color="auto"/>
            <w:left w:val="none" w:sz="0" w:space="0" w:color="auto"/>
            <w:bottom w:val="none" w:sz="0" w:space="0" w:color="auto"/>
            <w:right w:val="none" w:sz="0" w:space="0" w:color="auto"/>
          </w:divBdr>
          <w:divsChild>
            <w:div w:id="805241405">
              <w:marLeft w:val="0"/>
              <w:marRight w:val="0"/>
              <w:marTop w:val="0"/>
              <w:marBottom w:val="0"/>
              <w:divBdr>
                <w:top w:val="none" w:sz="0" w:space="0" w:color="auto"/>
                <w:left w:val="none" w:sz="0" w:space="0" w:color="auto"/>
                <w:bottom w:val="none" w:sz="0" w:space="0" w:color="auto"/>
                <w:right w:val="none" w:sz="0" w:space="0" w:color="auto"/>
              </w:divBdr>
              <w:divsChild>
                <w:div w:id="754672244">
                  <w:marLeft w:val="0"/>
                  <w:marRight w:val="0"/>
                  <w:marTop w:val="0"/>
                  <w:marBottom w:val="0"/>
                  <w:divBdr>
                    <w:top w:val="none" w:sz="0" w:space="0" w:color="auto"/>
                    <w:left w:val="none" w:sz="0" w:space="0" w:color="auto"/>
                    <w:bottom w:val="none" w:sz="0" w:space="0" w:color="auto"/>
                    <w:right w:val="none" w:sz="0" w:space="0" w:color="auto"/>
                  </w:divBdr>
                  <w:divsChild>
                    <w:div w:id="1780178288">
                      <w:marLeft w:val="0"/>
                      <w:marRight w:val="0"/>
                      <w:marTop w:val="0"/>
                      <w:marBottom w:val="0"/>
                      <w:divBdr>
                        <w:top w:val="none" w:sz="0" w:space="0" w:color="auto"/>
                        <w:left w:val="none" w:sz="0" w:space="0" w:color="auto"/>
                        <w:bottom w:val="none" w:sz="0" w:space="0" w:color="auto"/>
                        <w:right w:val="none" w:sz="0" w:space="0" w:color="auto"/>
                      </w:divBdr>
                      <w:divsChild>
                        <w:div w:id="703753276">
                          <w:marLeft w:val="0"/>
                          <w:marRight w:val="0"/>
                          <w:marTop w:val="0"/>
                          <w:marBottom w:val="0"/>
                          <w:divBdr>
                            <w:top w:val="none" w:sz="0" w:space="0" w:color="auto"/>
                            <w:left w:val="none" w:sz="0" w:space="0" w:color="auto"/>
                            <w:bottom w:val="none" w:sz="0" w:space="0" w:color="auto"/>
                            <w:right w:val="none" w:sz="0" w:space="0" w:color="auto"/>
                          </w:divBdr>
                          <w:divsChild>
                            <w:div w:id="12081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cupuladospovos.org.br/wp-content/uploads/2012/06/P1000966-1.jp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6231</Characters>
  <Application>Microsoft Office Word</Application>
  <DocSecurity>0</DocSecurity>
  <Lines>51</Lines>
  <Paragraphs>14</Paragraphs>
  <ScaleCrop>false</ScaleCrop>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2012-06-29T12:24:00Z</dcterms:created>
  <dcterms:modified xsi:type="dcterms:W3CDTF">2012-06-29T12:26:00Z</dcterms:modified>
</cp:coreProperties>
</file>