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71" w:rsidRPr="00EE4271" w:rsidRDefault="00EE4271" w:rsidP="00EE4271">
      <w:pPr>
        <w:rPr>
          <w:rFonts w:ascii="Times New Roman" w:eastAsia="Times New Roman" w:hAnsi="Times New Roman"/>
          <w:color w:val="auto"/>
          <w:sz w:val="24"/>
          <w:szCs w:val="24"/>
          <w:lang w:eastAsia="nl-NL"/>
        </w:rPr>
      </w:pPr>
      <w:r w:rsidRPr="00EE4271">
        <w:rPr>
          <w:rFonts w:ascii="Segoe UI" w:eastAsia="Times New Roman" w:hAnsi="Segoe UI" w:cs="Segoe UI"/>
          <w:color w:val="000000"/>
          <w:shd w:val="clear" w:color="auto" w:fill="FFFFFF"/>
          <w:lang w:eastAsia="nl-NL"/>
        </w:rPr>
        <w:t>Dear Friends,</w:t>
      </w:r>
    </w:p>
    <w:p w:rsidR="00EE4271" w:rsidRPr="00EE4271" w:rsidRDefault="00EE4271" w:rsidP="00EE4271">
      <w:pPr>
        <w:shd w:val="clear" w:color="auto" w:fill="FFFFFF"/>
        <w:rPr>
          <w:rFonts w:ascii="Segoe UI" w:eastAsia="Times New Roman" w:hAnsi="Segoe UI" w:cs="Segoe UI"/>
          <w:color w:val="000000"/>
          <w:lang w:eastAsia="nl-NL"/>
        </w:rPr>
      </w:pP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color w:val="000000"/>
          <w:lang w:eastAsia="nl-NL"/>
        </w:rPr>
        <w:t>Here is a very important overview of upcoming UN activities thanks to Rob Wheeler, Leida Reinhout and Jeff Huffines.  </w:t>
      </w:r>
    </w:p>
    <w:p w:rsidR="00EE4271" w:rsidRPr="00EE4271" w:rsidRDefault="00EE4271" w:rsidP="00EE4271">
      <w:pPr>
        <w:shd w:val="clear" w:color="auto" w:fill="FFFFFF"/>
        <w:rPr>
          <w:rFonts w:ascii="Segoe UI" w:eastAsia="Times New Roman" w:hAnsi="Segoe UI" w:cs="Segoe UI"/>
          <w:color w:val="000000"/>
          <w:lang w:eastAsia="nl-NL"/>
        </w:rPr>
      </w:pP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color w:val="000000"/>
          <w:lang w:eastAsia="nl-NL"/>
        </w:rPr>
        <w:t>Warmly,</w:t>
      </w:r>
    </w:p>
    <w:p w:rsidR="00EE4271" w:rsidRPr="00EE4271" w:rsidRDefault="00EE4271" w:rsidP="00EE4271">
      <w:pPr>
        <w:shd w:val="clear" w:color="auto" w:fill="FFFFFF"/>
        <w:rPr>
          <w:rFonts w:ascii="Segoe UI" w:eastAsia="Times New Roman" w:hAnsi="Segoe UI" w:cs="Segoe UI"/>
          <w:color w:val="000000"/>
          <w:lang w:eastAsia="nl-NL"/>
        </w:rPr>
      </w:pP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color w:val="000000"/>
          <w:lang w:eastAsia="nl-NL"/>
        </w:rPr>
        <w:t>Lisinka Ulatowska</w:t>
      </w:r>
    </w:p>
    <w:p w:rsidR="00EE4271" w:rsidRPr="00EE4271" w:rsidRDefault="00EE4271" w:rsidP="00EE4271">
      <w:pPr>
        <w:shd w:val="clear" w:color="auto" w:fill="FFFFFF"/>
        <w:rPr>
          <w:rFonts w:ascii="Segoe UI" w:eastAsia="Times New Roman" w:hAnsi="Segoe UI" w:cs="Segoe UI"/>
          <w:color w:val="000000"/>
          <w:lang w:eastAsia="nl-NL"/>
        </w:rPr>
      </w:pPr>
    </w:p>
    <w:p w:rsidR="00EE4271" w:rsidRPr="00EE4271" w:rsidRDefault="00EE4271" w:rsidP="00EE4271">
      <w:pPr>
        <w:shd w:val="clear" w:color="auto" w:fill="FFFFFF"/>
        <w:spacing w:after="240"/>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TO UN DESA NGO MAJOR GROUP -- 2014 CALENDAR</w:t>
      </w: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OWG 7 Co-Chairs summary, programme, side events, statements &amp; presentations: </w:t>
      </w:r>
      <w:hyperlink r:id="rId5" w:tgtFrame="_blank" w:history="1">
        <w:r w:rsidRPr="00EE4271">
          <w:rPr>
            <w:rFonts w:ascii="Segoe UI" w:eastAsia="Times New Roman" w:hAnsi="Segoe UI" w:cs="Segoe UI"/>
            <w:b/>
            <w:bCs/>
            <w:color w:val="196AD4"/>
            <w:u w:val="single"/>
            <w:lang w:eastAsia="nl-NL"/>
          </w:rPr>
          <w:t>http://sustainabledevelopment.un.org/index.php?menu=1679</w:t>
        </w:r>
      </w:hyperlink>
    </w:p>
    <w:p w:rsidR="00EE4271" w:rsidRPr="00EE4271" w:rsidRDefault="00EE4271" w:rsidP="00EE4271">
      <w:pPr>
        <w:numPr>
          <w:ilvl w:val="0"/>
          <w:numId w:val="1"/>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As shared by Leida Rijnhout, a summary by IISD of the OWG 7 proceedings is attached which includes a 'discussion on the way forward' that outlines the options presented by the Co-Chairs for the next phase of the OWG's work, March - July 2014.</w:t>
      </w: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OWG Co-Chairs announce the dates for five formal decision-making sessions in 2014: </w:t>
      </w:r>
      <w:hyperlink r:id="rId6" w:tgtFrame="_blank" w:history="1">
        <w:r w:rsidRPr="00EE4271">
          <w:rPr>
            <w:rFonts w:ascii="Segoe UI" w:eastAsia="Times New Roman" w:hAnsi="Segoe UI" w:cs="Segoe UI"/>
            <w:b/>
            <w:bCs/>
            <w:color w:val="196AD4"/>
            <w:u w:val="single"/>
            <w:lang w:eastAsia="nl-NL"/>
          </w:rPr>
          <w:t>http://www.un-ngls.org/spip.php?article4385</w:t>
        </w:r>
      </w:hyperlink>
    </w:p>
    <w:p w:rsidR="00EE4271" w:rsidRPr="00EE4271" w:rsidRDefault="00EE4271" w:rsidP="00EE4271">
      <w:pPr>
        <w:numPr>
          <w:ilvl w:val="0"/>
          <w:numId w:val="2"/>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Once the modalities for the participation of Major Groups/Stakeholders are decided, we will let you know.</w:t>
      </w:r>
    </w:p>
    <w:p w:rsidR="00EE4271" w:rsidRPr="00EE4271" w:rsidRDefault="00EE4271" w:rsidP="00EE4271">
      <w:pPr>
        <w:numPr>
          <w:ilvl w:val="0"/>
          <w:numId w:val="2"/>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Dates: 3-7 March;</w:t>
      </w:r>
      <w:r w:rsidRPr="00EE4271">
        <w:rPr>
          <w:rFonts w:ascii="Segoe UI" w:eastAsia="Times New Roman" w:hAnsi="Segoe UI" w:cs="Segoe UI"/>
          <w:b/>
          <w:bCs/>
          <w:color w:val="000000"/>
          <w:lang w:eastAsia="nl-NL"/>
        </w:rPr>
        <w:t> </w:t>
      </w:r>
      <w:r w:rsidRPr="00EE4271">
        <w:rPr>
          <w:rFonts w:ascii="Segoe UI" w:eastAsia="Times New Roman" w:hAnsi="Segoe UI" w:cs="Segoe UI"/>
          <w:color w:val="000000"/>
          <w:lang w:eastAsia="nl-NL"/>
        </w:rPr>
        <w:t>31 March - 4 April</w:t>
      </w:r>
      <w:r w:rsidRPr="00EE4271">
        <w:rPr>
          <w:rFonts w:ascii="Segoe UI" w:eastAsia="Times New Roman" w:hAnsi="Segoe UI" w:cs="Segoe UI"/>
          <w:b/>
          <w:bCs/>
          <w:color w:val="000000"/>
          <w:lang w:eastAsia="nl-NL"/>
        </w:rPr>
        <w:t>; </w:t>
      </w:r>
      <w:r w:rsidRPr="00EE4271">
        <w:rPr>
          <w:rFonts w:ascii="Segoe UI" w:eastAsia="Times New Roman" w:hAnsi="Segoe UI" w:cs="Segoe UI"/>
          <w:color w:val="000000"/>
          <w:lang w:eastAsia="nl-NL"/>
        </w:rPr>
        <w:t>5-9 May</w:t>
      </w:r>
      <w:r w:rsidRPr="00EE4271">
        <w:rPr>
          <w:rFonts w:ascii="Segoe UI" w:eastAsia="Times New Roman" w:hAnsi="Segoe UI" w:cs="Segoe UI"/>
          <w:b/>
          <w:bCs/>
          <w:color w:val="000000"/>
          <w:lang w:eastAsia="nl-NL"/>
        </w:rPr>
        <w:t>; </w:t>
      </w:r>
      <w:r w:rsidRPr="00EE4271">
        <w:rPr>
          <w:rFonts w:ascii="Segoe UI" w:eastAsia="Times New Roman" w:hAnsi="Segoe UI" w:cs="Segoe UI"/>
          <w:color w:val="000000"/>
          <w:lang w:eastAsia="nl-NL"/>
        </w:rPr>
        <w:t>2-6 June</w:t>
      </w:r>
      <w:r w:rsidRPr="00EE4271">
        <w:rPr>
          <w:rFonts w:ascii="Segoe UI" w:eastAsia="Times New Roman" w:hAnsi="Segoe UI" w:cs="Segoe UI"/>
          <w:b/>
          <w:bCs/>
          <w:color w:val="000000"/>
          <w:lang w:eastAsia="nl-NL"/>
        </w:rPr>
        <w:t>; </w:t>
      </w:r>
      <w:r w:rsidRPr="00EE4271">
        <w:rPr>
          <w:rFonts w:ascii="Segoe UI" w:eastAsia="Times New Roman" w:hAnsi="Segoe UI" w:cs="Segoe UI"/>
          <w:color w:val="000000"/>
          <w:lang w:eastAsia="nl-NL"/>
        </w:rPr>
        <w:t>14-18 July</w:t>
      </w: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OWG 8 programme &amp; TST issue briefs, 3 - 7 February: </w:t>
      </w:r>
      <w:hyperlink r:id="rId7" w:tgtFrame="_blank" w:history="1">
        <w:r w:rsidRPr="00EE4271">
          <w:rPr>
            <w:rFonts w:ascii="Segoe UI" w:eastAsia="Times New Roman" w:hAnsi="Segoe UI" w:cs="Segoe UI"/>
            <w:b/>
            <w:bCs/>
            <w:color w:val="196AD4"/>
            <w:u w:val="single"/>
            <w:lang w:eastAsia="nl-NL"/>
          </w:rPr>
          <w:t>http://sustainabledevelopment.un.org/index.php?menu=1680</w:t>
        </w:r>
      </w:hyperlink>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Intergovernmental Committee of Experts on SD Financing (ICESDF): </w:t>
      </w:r>
      <w:hyperlink r:id="rId8" w:tgtFrame="_blank" w:history="1">
        <w:r w:rsidRPr="00EE4271">
          <w:rPr>
            <w:rFonts w:ascii="Segoe UI" w:eastAsia="Times New Roman" w:hAnsi="Segoe UI" w:cs="Segoe UI"/>
            <w:b/>
            <w:bCs/>
            <w:color w:val="196AD4"/>
            <w:u w:val="single"/>
            <w:lang w:eastAsia="nl-NL"/>
          </w:rPr>
          <w:t>http://sustainabledevelopment.un.org/index.php?menu=1558</w:t>
        </w:r>
      </w:hyperlink>
    </w:p>
    <w:p w:rsidR="00EE4271" w:rsidRPr="00EE4271" w:rsidRDefault="00EE4271" w:rsidP="00EE4271">
      <w:pPr>
        <w:numPr>
          <w:ilvl w:val="0"/>
          <w:numId w:val="3"/>
        </w:numPr>
        <w:shd w:val="clear" w:color="auto" w:fill="FFFFFF"/>
        <w:spacing w:beforeAutospacing="1"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A steering committee has been constituted for the duration of the work of the ICESDF to play the role of interface between the ICESDF and non-state actors. An explanation of its role and the names of the eight members comprised of representatives of the Major Groups and FfD Process may be found here under the tab "stakeholder inputs": </w:t>
      </w:r>
      <w:hyperlink r:id="rId9" w:tgtFrame="_blank" w:history="1">
        <w:r w:rsidRPr="00EE4271">
          <w:rPr>
            <w:rFonts w:ascii="Segoe UI" w:eastAsia="Times New Roman" w:hAnsi="Segoe UI" w:cs="Segoe UI"/>
            <w:color w:val="196AD4"/>
            <w:u w:val="single"/>
            <w:lang w:eastAsia="nl-NL"/>
          </w:rPr>
          <w:t>http://sustainabledevelopment.un.org/index.php?menu=1558</w:t>
        </w:r>
      </w:hyperlink>
    </w:p>
    <w:p w:rsidR="00EE4271" w:rsidRPr="00EE4271" w:rsidRDefault="00EE4271" w:rsidP="00EE4271">
      <w:pPr>
        <w:numPr>
          <w:ilvl w:val="0"/>
          <w:numId w:val="3"/>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Each ICESDF session will include an interactive multistakeholder dialogue. </w:t>
      </w:r>
    </w:p>
    <w:p w:rsidR="00EE4271" w:rsidRPr="00EE4271" w:rsidRDefault="00EE4271" w:rsidP="00EE4271">
      <w:pPr>
        <w:numPr>
          <w:ilvl w:val="0"/>
          <w:numId w:val="3"/>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Third Session: 3 - 7 March</w:t>
      </w:r>
    </w:p>
    <w:p w:rsidR="00EE4271" w:rsidRPr="00EE4271" w:rsidRDefault="00EE4271" w:rsidP="00EE4271">
      <w:pPr>
        <w:numPr>
          <w:ilvl w:val="0"/>
          <w:numId w:val="3"/>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Fourth Session: 12 - 16 May</w:t>
      </w:r>
    </w:p>
    <w:p w:rsidR="00EE4271" w:rsidRPr="00EE4271" w:rsidRDefault="00EE4271" w:rsidP="00EE4271">
      <w:pPr>
        <w:numPr>
          <w:ilvl w:val="0"/>
          <w:numId w:val="3"/>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Fifth Session: 4 - 8 August</w:t>
      </w: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HLPF agrees on theme &amp; meeting date: </w:t>
      </w:r>
      <w:hyperlink r:id="rId10" w:tgtFrame="_blank" w:history="1">
        <w:r w:rsidRPr="00EE4271">
          <w:rPr>
            <w:rFonts w:ascii="Segoe UI" w:eastAsia="Times New Roman" w:hAnsi="Segoe UI" w:cs="Segoe UI"/>
            <w:b/>
            <w:bCs/>
            <w:color w:val="196AD4"/>
            <w:u w:val="single"/>
            <w:lang w:eastAsia="nl-NL"/>
          </w:rPr>
          <w:t>http://post2015.iisd.org/news/hlpf-agrees-on-theme-meeting-dates/</w:t>
        </w:r>
      </w:hyperlink>
    </w:p>
    <w:p w:rsidR="00EE4271" w:rsidRPr="00EE4271" w:rsidRDefault="00EE4271" w:rsidP="00EE4271">
      <w:pPr>
        <w:numPr>
          <w:ilvl w:val="0"/>
          <w:numId w:val="4"/>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Theme: 'The MDGs and Charting the Way for an Ambitious Post-2015 Development Agenda, Including the SDGs'</w:t>
      </w:r>
    </w:p>
    <w:p w:rsidR="00EE4271" w:rsidRPr="00EE4271" w:rsidRDefault="00EE4271" w:rsidP="00EE4271">
      <w:pPr>
        <w:numPr>
          <w:ilvl w:val="0"/>
          <w:numId w:val="4"/>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Five days of non-ministerial meetings will be held from 30 June-3 July 2014, and the high-level aspect of the Forum will be held from 7-9 July 2014.</w:t>
      </w: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Dates announced for PGA High-Level Events &amp; Thematic Debates: </w:t>
      </w:r>
      <w:hyperlink r:id="rId11" w:tgtFrame="_blank" w:history="1">
        <w:r w:rsidRPr="00EE4271">
          <w:rPr>
            <w:rFonts w:ascii="Segoe UI" w:eastAsia="Times New Roman" w:hAnsi="Segoe UI" w:cs="Segoe UI"/>
            <w:b/>
            <w:bCs/>
            <w:color w:val="196AD4"/>
            <w:u w:val="single"/>
            <w:lang w:eastAsia="nl-NL"/>
          </w:rPr>
          <w:t>http://www.un-ngls.org/spip.php?article4389</w:t>
        </w:r>
      </w:hyperlink>
      <w:r w:rsidRPr="00EE4271">
        <w:rPr>
          <w:rFonts w:ascii="Segoe UI" w:eastAsia="Times New Roman" w:hAnsi="Segoe UI" w:cs="Segoe UI"/>
          <w:color w:val="000000"/>
          <w:lang w:eastAsia="nl-NL"/>
        </w:rPr>
        <w:t> </w:t>
      </w:r>
      <w:r w:rsidRPr="00EE4271">
        <w:rPr>
          <w:rFonts w:ascii="Segoe UI" w:eastAsia="Times New Roman" w:hAnsi="Segoe UI" w:cs="Segoe UI"/>
          <w:color w:val="000000"/>
          <w:lang w:eastAsia="nl-NL"/>
        </w:rPr>
        <w:br/>
      </w:r>
      <w:r w:rsidRPr="00EE4271">
        <w:rPr>
          <w:rFonts w:ascii="Segoe UI" w:eastAsia="Times New Roman" w:hAnsi="Segoe UI" w:cs="Segoe UI"/>
          <w:b/>
          <w:bCs/>
          <w:color w:val="000000"/>
          <w:lang w:eastAsia="nl-NL"/>
        </w:rPr>
        <w:t>See also: </w:t>
      </w:r>
      <w:hyperlink r:id="rId12" w:tgtFrame="_blank" w:history="1">
        <w:r w:rsidRPr="00EE4271">
          <w:rPr>
            <w:rFonts w:ascii="Segoe UI" w:eastAsia="Times New Roman" w:hAnsi="Segoe UI" w:cs="Segoe UI"/>
            <w:b/>
            <w:bCs/>
            <w:color w:val="196AD4"/>
            <w:u w:val="single"/>
            <w:lang w:eastAsia="nl-NL"/>
          </w:rPr>
          <w:t>http://www.un.org/en/ga/president/68/settingthestage/#</w:t>
        </w:r>
      </w:hyperlink>
      <w:r w:rsidRPr="00EE4271">
        <w:rPr>
          <w:rFonts w:ascii="Segoe UI" w:eastAsia="Times New Roman" w:hAnsi="Segoe UI" w:cs="Segoe UI"/>
          <w:color w:val="000000"/>
          <w:lang w:eastAsia="nl-NL"/>
        </w:rPr>
        <w:br/>
      </w:r>
    </w:p>
    <w:p w:rsidR="00EE4271" w:rsidRPr="00EE4271" w:rsidRDefault="00EE4271" w:rsidP="00EE4271">
      <w:pPr>
        <w:numPr>
          <w:ilvl w:val="0"/>
          <w:numId w:val="5"/>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lastRenderedPageBreak/>
        <w:t>On </w:t>
      </w:r>
      <w:r w:rsidRPr="00EE4271">
        <w:rPr>
          <w:rFonts w:ascii="Segoe UI" w:eastAsia="Times New Roman" w:hAnsi="Segoe UI" w:cs="Segoe UI"/>
          <w:b/>
          <w:bCs/>
          <w:color w:val="000000"/>
          <w:lang w:eastAsia="nl-NL"/>
        </w:rPr>
        <w:t>6 February</w:t>
      </w:r>
      <w:r w:rsidRPr="00EE4271">
        <w:rPr>
          <w:rFonts w:ascii="Segoe UI" w:eastAsia="Times New Roman" w:hAnsi="Segoe UI" w:cs="Segoe UI"/>
          <w:color w:val="000000"/>
          <w:lang w:eastAsia="nl-NL"/>
        </w:rPr>
        <w:t>, an interactive briefing between the President of the General Assembly and civil society will take place from 1:00-3:00pm in the ECOSOC chamber at UN Headquarters. More details will be available shortly.</w:t>
      </w:r>
    </w:p>
    <w:p w:rsidR="00EE4271" w:rsidRPr="00EE4271" w:rsidRDefault="00EE4271" w:rsidP="00EE4271">
      <w:pPr>
        <w:numPr>
          <w:ilvl w:val="0"/>
          <w:numId w:val="5"/>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The first Thematic Debate, on “Water, sanitation and sustainable energy in the post-2015 development agenda,” will take place on </w:t>
      </w:r>
      <w:r w:rsidRPr="00EE4271">
        <w:rPr>
          <w:rFonts w:ascii="Segoe UI" w:eastAsia="Times New Roman" w:hAnsi="Segoe UI" w:cs="Segoe UI"/>
          <w:b/>
          <w:bCs/>
          <w:color w:val="000000"/>
          <w:lang w:eastAsia="nl-NL"/>
        </w:rPr>
        <w:t>18-19 February</w:t>
      </w:r>
      <w:r w:rsidRPr="00EE4271">
        <w:rPr>
          <w:rFonts w:ascii="Segoe UI" w:eastAsia="Times New Roman" w:hAnsi="Segoe UI" w:cs="Segoe UI"/>
          <w:color w:val="000000"/>
          <w:lang w:eastAsia="nl-NL"/>
        </w:rPr>
        <w:t>.</w:t>
      </w:r>
    </w:p>
    <w:p w:rsidR="00EE4271" w:rsidRPr="00EE4271" w:rsidRDefault="00EE4271" w:rsidP="00EE4271">
      <w:pPr>
        <w:numPr>
          <w:ilvl w:val="0"/>
          <w:numId w:val="5"/>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The first High-Level Event, on “Contributions of women, the young and civil society to the post-2015 development agenda,” will take place on </w:t>
      </w:r>
      <w:r w:rsidRPr="00EE4271">
        <w:rPr>
          <w:rFonts w:ascii="Segoe UI" w:eastAsia="Times New Roman" w:hAnsi="Segoe UI" w:cs="Segoe UI"/>
          <w:b/>
          <w:bCs/>
          <w:color w:val="000000"/>
          <w:lang w:eastAsia="nl-NL"/>
        </w:rPr>
        <w:t>6-7 March</w:t>
      </w:r>
      <w:r w:rsidRPr="00EE4271">
        <w:rPr>
          <w:rFonts w:ascii="Segoe UI" w:eastAsia="Times New Roman" w:hAnsi="Segoe UI" w:cs="Segoe UI"/>
          <w:color w:val="000000"/>
          <w:lang w:eastAsia="nl-NL"/>
        </w:rPr>
        <w:t>, in advance of the fifty-eighth session of the Commission on the Status of Women.</w:t>
      </w:r>
    </w:p>
    <w:p w:rsidR="00EE4271" w:rsidRPr="00EE4271" w:rsidRDefault="00EE4271" w:rsidP="00EE4271">
      <w:pPr>
        <w:numPr>
          <w:ilvl w:val="0"/>
          <w:numId w:val="5"/>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The second Thematic Debate, on the “Role of partnerships and their contributions to the Post 2105 development agenda,” will take place on </w:t>
      </w:r>
      <w:r w:rsidRPr="00EE4271">
        <w:rPr>
          <w:rFonts w:ascii="Segoe UI" w:eastAsia="Times New Roman" w:hAnsi="Segoe UI" w:cs="Segoe UI"/>
          <w:b/>
          <w:bCs/>
          <w:color w:val="000000"/>
          <w:lang w:eastAsia="nl-NL"/>
        </w:rPr>
        <w:t>8-9 April</w:t>
      </w:r>
      <w:r w:rsidRPr="00EE4271">
        <w:rPr>
          <w:rFonts w:ascii="Segoe UI" w:eastAsia="Times New Roman" w:hAnsi="Segoe UI" w:cs="Segoe UI"/>
          <w:color w:val="000000"/>
          <w:lang w:eastAsia="nl-NL"/>
        </w:rPr>
        <w:t>.</w:t>
      </w:r>
    </w:p>
    <w:p w:rsidR="00EE4271" w:rsidRPr="00EE4271" w:rsidRDefault="00EE4271" w:rsidP="00EE4271">
      <w:pPr>
        <w:numPr>
          <w:ilvl w:val="0"/>
          <w:numId w:val="5"/>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The third Thematic Debate, on “Ensuring Peaceful and Stable Societies,” will take place on </w:t>
      </w:r>
      <w:r w:rsidRPr="00EE4271">
        <w:rPr>
          <w:rFonts w:ascii="Segoe UI" w:eastAsia="Times New Roman" w:hAnsi="Segoe UI" w:cs="Segoe UI"/>
          <w:b/>
          <w:bCs/>
          <w:color w:val="000000"/>
          <w:lang w:eastAsia="nl-NL"/>
        </w:rPr>
        <w:t>24-25 April</w:t>
      </w:r>
      <w:r w:rsidRPr="00EE4271">
        <w:rPr>
          <w:rFonts w:ascii="Segoe UI" w:eastAsia="Times New Roman" w:hAnsi="Segoe UI" w:cs="Segoe UI"/>
          <w:color w:val="000000"/>
          <w:lang w:eastAsia="nl-NL"/>
        </w:rPr>
        <w:t>.</w:t>
      </w:r>
    </w:p>
    <w:p w:rsidR="00EE4271" w:rsidRPr="00EE4271" w:rsidRDefault="00EE4271" w:rsidP="00EE4271">
      <w:pPr>
        <w:numPr>
          <w:ilvl w:val="0"/>
          <w:numId w:val="5"/>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The second High-Level Event, on “Contributions of South-South, North-South and triangular cooperation and information and communication technologies for development to the post-2015 development agenda,” will take place on </w:t>
      </w:r>
      <w:r w:rsidRPr="00EE4271">
        <w:rPr>
          <w:rFonts w:ascii="Segoe UI" w:eastAsia="Times New Roman" w:hAnsi="Segoe UI" w:cs="Segoe UI"/>
          <w:b/>
          <w:bCs/>
          <w:color w:val="000000"/>
          <w:lang w:eastAsia="nl-NL"/>
        </w:rPr>
        <w:t>20-21 May</w:t>
      </w:r>
      <w:r w:rsidRPr="00EE4271">
        <w:rPr>
          <w:rFonts w:ascii="Segoe UI" w:eastAsia="Times New Roman" w:hAnsi="Segoe UI" w:cs="Segoe UI"/>
          <w:color w:val="000000"/>
          <w:lang w:eastAsia="nl-NL"/>
        </w:rPr>
        <w:t>.</w:t>
      </w:r>
    </w:p>
    <w:p w:rsidR="00EE4271" w:rsidRPr="00EE4271" w:rsidRDefault="00EE4271" w:rsidP="00EE4271">
      <w:pPr>
        <w:numPr>
          <w:ilvl w:val="0"/>
          <w:numId w:val="5"/>
        </w:numPr>
        <w:shd w:val="clear" w:color="auto" w:fill="FFFFFF"/>
        <w:spacing w:before="100" w:beforeAutospacing="1" w:after="100" w:afterAutospacing="1"/>
        <w:ind w:left="0"/>
        <w:rPr>
          <w:rFonts w:ascii="Segoe UI" w:eastAsia="Times New Roman" w:hAnsi="Segoe UI" w:cs="Segoe UI"/>
          <w:color w:val="000000"/>
          <w:lang w:eastAsia="nl-NL"/>
        </w:rPr>
      </w:pPr>
      <w:r w:rsidRPr="00EE4271">
        <w:rPr>
          <w:rFonts w:ascii="Segoe UI" w:eastAsia="Times New Roman" w:hAnsi="Segoe UI" w:cs="Segoe UI"/>
          <w:color w:val="000000"/>
          <w:lang w:eastAsia="nl-NL"/>
        </w:rPr>
        <w:t>The third High-Level Event, “Human rights and the rule of law in the post-2015 development agenda,” will be held on </w:t>
      </w:r>
      <w:r w:rsidRPr="00EE4271">
        <w:rPr>
          <w:rFonts w:ascii="Segoe UI" w:eastAsia="Times New Roman" w:hAnsi="Segoe UI" w:cs="Segoe UI"/>
          <w:b/>
          <w:bCs/>
          <w:color w:val="000000"/>
          <w:lang w:eastAsia="nl-NL"/>
        </w:rPr>
        <w:t>17-18 June</w:t>
      </w:r>
      <w:r w:rsidRPr="00EE4271">
        <w:rPr>
          <w:rFonts w:ascii="Segoe UI" w:eastAsia="Times New Roman" w:hAnsi="Segoe UI" w:cs="Segoe UI"/>
          <w:color w:val="000000"/>
          <w:lang w:eastAsia="nl-NL"/>
        </w:rPr>
        <w:t>.</w:t>
      </w:r>
    </w:p>
    <w:p w:rsidR="00EE4271" w:rsidRPr="00EE4271" w:rsidRDefault="00EE4271" w:rsidP="00EE4271">
      <w:pPr>
        <w:shd w:val="clear" w:color="auto" w:fill="FFFFFF"/>
        <w:spacing w:after="240"/>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65th Annual UN DPI/NGO Conference, UN HQ (NY), 28 - 29 August 2014</w:t>
      </w: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b/>
          <w:bCs/>
          <w:color w:val="000000"/>
          <w:lang w:eastAsia="nl-NL"/>
        </w:rPr>
        <w:t>SG Climate Change Summit, UN HQ (NY), 23 September 2014: </w:t>
      </w:r>
      <w:hyperlink r:id="rId13" w:tgtFrame="_blank" w:history="1">
        <w:r w:rsidRPr="00EE4271">
          <w:rPr>
            <w:rFonts w:ascii="Segoe UI" w:eastAsia="Times New Roman" w:hAnsi="Segoe UI" w:cs="Segoe UI"/>
            <w:b/>
            <w:bCs/>
            <w:color w:val="196AD4"/>
            <w:u w:val="single"/>
            <w:lang w:eastAsia="nl-NL"/>
          </w:rPr>
          <w:t>http://www.un.org/climatechange/summit2014/</w:t>
        </w:r>
      </w:hyperlink>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Segoe UI" w:eastAsia="Times New Roman" w:hAnsi="Segoe UI" w:cs="Segoe UI"/>
          <w:color w:val="000000"/>
          <w:lang w:eastAsia="nl-NL"/>
        </w:rPr>
        <w:br/>
      </w:r>
    </w:p>
    <w:p w:rsidR="00EE4271" w:rsidRPr="00EE4271" w:rsidRDefault="00EE4271" w:rsidP="00EE4271">
      <w:pPr>
        <w:shd w:val="clear" w:color="auto" w:fill="FFFFFF"/>
        <w:rPr>
          <w:rFonts w:ascii="Segoe UI" w:eastAsia="Times New Roman" w:hAnsi="Segoe UI" w:cs="Segoe UI"/>
          <w:color w:val="000000"/>
          <w:lang w:eastAsia="nl-NL"/>
        </w:rPr>
      </w:pPr>
      <w:r w:rsidRPr="00EE4271">
        <w:rPr>
          <w:rFonts w:ascii="Arial" w:eastAsia="Times New Roman" w:hAnsi="Arial" w:cs="Arial"/>
          <w:b/>
          <w:bCs/>
          <w:color w:val="21578A"/>
          <w:lang w:val="en-GB" w:eastAsia="nl-NL"/>
        </w:rPr>
        <w:t>European Environmental Bureau (EEB), BOULEVARD DE WATERLOO 34, 1000 BRUSSELS, BELGIUM</w:t>
      </w:r>
    </w:p>
    <w:p w:rsidR="00EE4271" w:rsidRPr="00EE4271" w:rsidRDefault="00EE4271" w:rsidP="00EE4271">
      <w:pPr>
        <w:shd w:val="clear" w:color="auto" w:fill="FFFFFF"/>
        <w:rPr>
          <w:rFonts w:ascii="Segoe UI" w:eastAsia="Times New Roman" w:hAnsi="Segoe UI" w:cs="Segoe UI"/>
          <w:color w:val="000000"/>
          <w:sz w:val="24"/>
          <w:szCs w:val="24"/>
          <w:lang w:eastAsia="nl-NL"/>
        </w:rPr>
      </w:pPr>
      <w:r w:rsidRPr="00EE4271">
        <w:rPr>
          <w:rFonts w:ascii="Arial" w:eastAsia="Times New Roman" w:hAnsi="Arial" w:cs="Arial"/>
          <w:b/>
          <w:bCs/>
          <w:color w:val="808080"/>
          <w:lang w:val="en-GB" w:eastAsia="nl-NL"/>
        </w:rPr>
        <w:t>Tel:</w:t>
      </w:r>
      <w:r w:rsidRPr="00EE4271">
        <w:rPr>
          <w:rFonts w:ascii="Arial" w:eastAsia="Times New Roman" w:hAnsi="Arial" w:cs="Arial"/>
          <w:color w:val="808080"/>
          <w:lang w:val="en-GB" w:eastAsia="nl-NL"/>
        </w:rPr>
        <w:t> +32 (0) 2289 10 90 | Mobile</w:t>
      </w:r>
      <w:r w:rsidRPr="00EE4271">
        <w:rPr>
          <w:rFonts w:ascii="Arial" w:eastAsia="Times New Roman" w:hAnsi="Arial" w:cs="Arial"/>
          <w:b/>
          <w:bCs/>
          <w:color w:val="808080"/>
          <w:lang w:val="en-GB" w:eastAsia="nl-NL"/>
        </w:rPr>
        <w:t>: </w:t>
      </w:r>
      <w:r w:rsidRPr="00EE4271">
        <w:rPr>
          <w:rFonts w:ascii="Arial" w:eastAsia="Times New Roman" w:hAnsi="Arial" w:cs="Arial"/>
          <w:color w:val="808080"/>
          <w:lang w:val="en-GB" w:eastAsia="nl-NL"/>
        </w:rPr>
        <w:t>+32 (0) 494 89 30 52 | </w:t>
      </w:r>
      <w:r w:rsidRPr="00EE4271">
        <w:rPr>
          <w:rFonts w:ascii="Arial" w:eastAsia="Times New Roman" w:hAnsi="Arial" w:cs="Arial"/>
          <w:b/>
          <w:bCs/>
          <w:color w:val="808080"/>
          <w:lang w:val="en-GB" w:eastAsia="nl-NL"/>
        </w:rPr>
        <w:t>Website</w:t>
      </w:r>
      <w:r w:rsidRPr="00EE4271">
        <w:rPr>
          <w:rFonts w:ascii="Arial" w:eastAsia="Times New Roman" w:hAnsi="Arial" w:cs="Arial"/>
          <w:color w:val="000080"/>
          <w:lang w:val="en-GB" w:eastAsia="nl-NL"/>
        </w:rPr>
        <w:t>: </w:t>
      </w:r>
      <w:hyperlink r:id="rId14" w:tgtFrame="_blank" w:tooltip="blocked::http://www.eeb.org/ http://www.eeb.org/" w:history="1">
        <w:r w:rsidRPr="00EE4271">
          <w:rPr>
            <w:rFonts w:ascii="Arial" w:eastAsia="Times New Roman" w:hAnsi="Arial" w:cs="Arial"/>
            <w:color w:val="800080"/>
            <w:u w:val="single"/>
            <w:lang w:val="en-GB" w:eastAsia="nl-NL"/>
          </w:rPr>
          <w:t>http://www.eeb.org/</w:t>
        </w:r>
      </w:hyperlink>
      <w:r w:rsidRPr="00EE4271">
        <w:rPr>
          <w:rFonts w:ascii="Arial" w:eastAsia="Times New Roman" w:hAnsi="Arial" w:cs="Arial"/>
          <w:color w:val="000080"/>
          <w:lang w:val="en-GB" w:eastAsia="nl-NL"/>
        </w:rPr>
        <w:t> </w:t>
      </w:r>
    </w:p>
    <w:p w:rsidR="00EE4271" w:rsidRPr="00EE4271" w:rsidRDefault="00EE4271" w:rsidP="00EE4271">
      <w:pPr>
        <w:shd w:val="clear" w:color="auto" w:fill="FFFFFF"/>
        <w:rPr>
          <w:rFonts w:ascii="Segoe UI" w:eastAsia="Times New Roman" w:hAnsi="Segoe UI" w:cs="Segoe UI"/>
          <w:color w:val="000000"/>
          <w:sz w:val="24"/>
          <w:szCs w:val="24"/>
          <w:lang w:eastAsia="nl-NL"/>
        </w:rPr>
      </w:pPr>
      <w:r w:rsidRPr="00EE4271">
        <w:rPr>
          <w:rFonts w:ascii="Arial" w:eastAsia="Times New Roman" w:hAnsi="Arial" w:cs="Arial"/>
          <w:color w:val="000080"/>
          <w:lang w:val="en-GB" w:eastAsia="nl-NL"/>
        </w:rPr>
        <w:t> </w:t>
      </w:r>
    </w:p>
    <w:p w:rsidR="00EE4271" w:rsidRPr="00EE4271" w:rsidRDefault="00EE4271" w:rsidP="00EE4271">
      <w:pPr>
        <w:shd w:val="clear" w:color="auto" w:fill="FFFFFF"/>
        <w:rPr>
          <w:rFonts w:ascii="Segoe UI" w:eastAsia="Times New Roman" w:hAnsi="Segoe UI" w:cs="Segoe UI"/>
          <w:color w:val="000000"/>
          <w:sz w:val="24"/>
          <w:szCs w:val="24"/>
          <w:lang w:eastAsia="nl-NL"/>
        </w:rPr>
      </w:pPr>
      <w:r w:rsidRPr="00EE4271">
        <w:rPr>
          <w:rFonts w:ascii="Arial" w:eastAsia="Times New Roman" w:hAnsi="Arial" w:cs="Arial"/>
          <w:color w:val="7F7F7F"/>
          <w:lang w:eastAsia="nl-NL"/>
        </w:rPr>
        <w:t>EC register for interest representatives: Identification number 06798511314-27</w:t>
      </w:r>
    </w:p>
    <w:p w:rsidR="00EE4271" w:rsidRPr="00EE4271" w:rsidRDefault="00EE4271" w:rsidP="00EE4271">
      <w:pPr>
        <w:shd w:val="clear" w:color="auto" w:fill="FFFFFF"/>
        <w:rPr>
          <w:rFonts w:ascii="Segoe UI" w:eastAsia="Times New Roman" w:hAnsi="Segoe UI" w:cs="Segoe UI"/>
          <w:color w:val="000000"/>
          <w:sz w:val="24"/>
          <w:szCs w:val="24"/>
          <w:lang w:eastAsia="nl-NL"/>
        </w:rPr>
      </w:pPr>
      <w:r w:rsidRPr="00EE4271">
        <w:rPr>
          <w:rFonts w:ascii="Arial" w:eastAsia="Times New Roman" w:hAnsi="Arial" w:cs="Arial"/>
          <w:b/>
          <w:bCs/>
          <w:color w:val="21578A"/>
          <w:lang w:val="en-GB" w:eastAsia="nl-NL"/>
        </w:rPr>
        <w:t> </w:t>
      </w:r>
    </w:p>
    <w:p w:rsidR="00EE4271" w:rsidRPr="00EE4271" w:rsidRDefault="00EE4271" w:rsidP="00EE4271">
      <w:pPr>
        <w:shd w:val="clear" w:color="auto" w:fill="FFFFFF"/>
        <w:rPr>
          <w:rFonts w:ascii="Segoe UI" w:eastAsia="Times New Roman" w:hAnsi="Segoe UI" w:cs="Segoe UI"/>
          <w:color w:val="000000"/>
          <w:sz w:val="24"/>
          <w:szCs w:val="24"/>
          <w:lang w:eastAsia="nl-NL"/>
        </w:rPr>
      </w:pPr>
      <w:r w:rsidRPr="00EE4271">
        <w:rPr>
          <w:rFonts w:ascii="Arial" w:eastAsia="Times New Roman" w:hAnsi="Arial" w:cs="Arial"/>
          <w:b/>
          <w:bCs/>
          <w:color w:val="21578A"/>
          <w:lang w:val="en-GB" w:eastAsia="nl-NL"/>
        </w:rPr>
        <w:t>The European Environmental Bureau (EEB) is the environmental voice of European citizens, standing for environmental justice, sustainable development and participatory democracy. We want the EU to ensure all people a healthy environment and rich biodiversity.</w:t>
      </w:r>
    </w:p>
    <w:p w:rsidR="00443DA9" w:rsidRDefault="00443DA9"/>
    <w:sectPr w:rsidR="00443DA9" w:rsidSect="00F12714">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2F6F"/>
    <w:multiLevelType w:val="multilevel"/>
    <w:tmpl w:val="01B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D076A3"/>
    <w:multiLevelType w:val="multilevel"/>
    <w:tmpl w:val="48A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FF38DD"/>
    <w:multiLevelType w:val="multilevel"/>
    <w:tmpl w:val="84D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152D79"/>
    <w:multiLevelType w:val="multilevel"/>
    <w:tmpl w:val="8AD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B571CC"/>
    <w:multiLevelType w:val="multilevel"/>
    <w:tmpl w:val="1084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5"/>
  <w:displayHorizontalDrawingGridEvery w:val="2"/>
  <w:displayVerticalDrawingGridEvery w:val="2"/>
  <w:characterSpacingControl w:val="doNotCompress"/>
  <w:compat/>
  <w:rsids>
    <w:rsidRoot w:val="00EE4271"/>
    <w:rsid w:val="001F24CE"/>
    <w:rsid w:val="003D4F97"/>
    <w:rsid w:val="00443DA9"/>
    <w:rsid w:val="004B69B5"/>
    <w:rsid w:val="00550B6A"/>
    <w:rsid w:val="00701D4A"/>
    <w:rsid w:val="00856619"/>
    <w:rsid w:val="008C1EF9"/>
    <w:rsid w:val="009E51B2"/>
    <w:rsid w:val="00AE04A5"/>
    <w:rsid w:val="00C96D3A"/>
    <w:rsid w:val="00EE4271"/>
    <w:rsid w:val="00EF4C6B"/>
    <w:rsid w:val="00F12714"/>
    <w:rsid w:val="00F148C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color w:val="333333"/>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EE4271"/>
  </w:style>
  <w:style w:type="character" w:styleId="Hyperlink">
    <w:name w:val="Hyperlink"/>
    <w:basedOn w:val="Standaardalinea-lettertype"/>
    <w:uiPriority w:val="99"/>
    <w:semiHidden/>
    <w:unhideWhenUsed/>
    <w:rsid w:val="00EE4271"/>
    <w:rPr>
      <w:color w:val="0000FF"/>
      <w:u w:val="single"/>
    </w:rPr>
  </w:style>
  <w:style w:type="paragraph" w:styleId="Normaalweb">
    <w:name w:val="Normal (Web)"/>
    <w:basedOn w:val="Standaard"/>
    <w:uiPriority w:val="99"/>
    <w:semiHidden/>
    <w:unhideWhenUsed/>
    <w:rsid w:val="00EE4271"/>
    <w:pPr>
      <w:spacing w:before="100" w:beforeAutospacing="1" w:after="100" w:afterAutospacing="1"/>
    </w:pPr>
    <w:rPr>
      <w:rFonts w:ascii="Times New Roman" w:eastAsia="Times New Roman" w:hAnsi="Times New Roman"/>
      <w:color w:val="auto"/>
      <w:sz w:val="24"/>
      <w:szCs w:val="24"/>
      <w:lang w:eastAsia="nl-NL"/>
    </w:rPr>
  </w:style>
</w:styles>
</file>

<file path=word/webSettings.xml><?xml version="1.0" encoding="utf-8"?>
<w:webSettings xmlns:r="http://schemas.openxmlformats.org/officeDocument/2006/relationships" xmlns:w="http://schemas.openxmlformats.org/wordprocessingml/2006/main">
  <w:divs>
    <w:div w:id="890846819">
      <w:bodyDiv w:val="1"/>
      <w:marLeft w:val="0"/>
      <w:marRight w:val="0"/>
      <w:marTop w:val="0"/>
      <w:marBottom w:val="0"/>
      <w:divBdr>
        <w:top w:val="none" w:sz="0" w:space="0" w:color="auto"/>
        <w:left w:val="none" w:sz="0" w:space="0" w:color="auto"/>
        <w:bottom w:val="none" w:sz="0" w:space="0" w:color="auto"/>
        <w:right w:val="none" w:sz="0" w:space="0" w:color="auto"/>
      </w:divBdr>
      <w:divsChild>
        <w:div w:id="720791932">
          <w:marLeft w:val="0"/>
          <w:marRight w:val="0"/>
          <w:marTop w:val="0"/>
          <w:marBottom w:val="0"/>
          <w:divBdr>
            <w:top w:val="none" w:sz="0" w:space="0" w:color="auto"/>
            <w:left w:val="none" w:sz="0" w:space="0" w:color="auto"/>
            <w:bottom w:val="none" w:sz="0" w:space="0" w:color="auto"/>
            <w:right w:val="none" w:sz="0" w:space="0" w:color="auto"/>
          </w:divBdr>
        </w:div>
        <w:div w:id="1875582377">
          <w:marLeft w:val="0"/>
          <w:marRight w:val="0"/>
          <w:marTop w:val="0"/>
          <w:marBottom w:val="0"/>
          <w:divBdr>
            <w:top w:val="none" w:sz="0" w:space="0" w:color="auto"/>
            <w:left w:val="none" w:sz="0" w:space="0" w:color="auto"/>
            <w:bottom w:val="none" w:sz="0" w:space="0" w:color="auto"/>
            <w:right w:val="none" w:sz="0" w:space="0" w:color="auto"/>
          </w:divBdr>
        </w:div>
        <w:div w:id="2073189976">
          <w:marLeft w:val="0"/>
          <w:marRight w:val="0"/>
          <w:marTop w:val="0"/>
          <w:marBottom w:val="0"/>
          <w:divBdr>
            <w:top w:val="none" w:sz="0" w:space="0" w:color="auto"/>
            <w:left w:val="none" w:sz="0" w:space="0" w:color="auto"/>
            <w:bottom w:val="none" w:sz="0" w:space="0" w:color="auto"/>
            <w:right w:val="none" w:sz="0" w:space="0" w:color="auto"/>
          </w:divBdr>
        </w:div>
        <w:div w:id="1996376567">
          <w:marLeft w:val="0"/>
          <w:marRight w:val="0"/>
          <w:marTop w:val="0"/>
          <w:marBottom w:val="0"/>
          <w:divBdr>
            <w:top w:val="none" w:sz="0" w:space="0" w:color="auto"/>
            <w:left w:val="none" w:sz="0" w:space="0" w:color="auto"/>
            <w:bottom w:val="none" w:sz="0" w:space="0" w:color="auto"/>
            <w:right w:val="none" w:sz="0" w:space="0" w:color="auto"/>
          </w:divBdr>
        </w:div>
        <w:div w:id="380061779">
          <w:marLeft w:val="0"/>
          <w:marRight w:val="0"/>
          <w:marTop w:val="0"/>
          <w:marBottom w:val="0"/>
          <w:divBdr>
            <w:top w:val="none" w:sz="0" w:space="0" w:color="auto"/>
            <w:left w:val="none" w:sz="0" w:space="0" w:color="auto"/>
            <w:bottom w:val="none" w:sz="0" w:space="0" w:color="auto"/>
            <w:right w:val="none" w:sz="0" w:space="0" w:color="auto"/>
          </w:divBdr>
        </w:div>
        <w:div w:id="33972429">
          <w:marLeft w:val="0"/>
          <w:marRight w:val="0"/>
          <w:marTop w:val="0"/>
          <w:marBottom w:val="0"/>
          <w:divBdr>
            <w:top w:val="none" w:sz="0" w:space="0" w:color="auto"/>
            <w:left w:val="none" w:sz="0" w:space="0" w:color="auto"/>
            <w:bottom w:val="none" w:sz="0" w:space="0" w:color="auto"/>
            <w:right w:val="none" w:sz="0" w:space="0" w:color="auto"/>
          </w:divBdr>
          <w:divsChild>
            <w:div w:id="903834885">
              <w:marLeft w:val="0"/>
              <w:marRight w:val="0"/>
              <w:marTop w:val="0"/>
              <w:marBottom w:val="0"/>
              <w:divBdr>
                <w:top w:val="none" w:sz="0" w:space="0" w:color="auto"/>
                <w:left w:val="none" w:sz="0" w:space="0" w:color="auto"/>
                <w:bottom w:val="none" w:sz="0" w:space="0" w:color="auto"/>
                <w:right w:val="none" w:sz="0" w:space="0" w:color="auto"/>
              </w:divBdr>
              <w:divsChild>
                <w:div w:id="644119445">
                  <w:marLeft w:val="0"/>
                  <w:marRight w:val="0"/>
                  <w:marTop w:val="0"/>
                  <w:marBottom w:val="0"/>
                  <w:divBdr>
                    <w:top w:val="none" w:sz="0" w:space="0" w:color="auto"/>
                    <w:left w:val="none" w:sz="0" w:space="0" w:color="auto"/>
                    <w:bottom w:val="none" w:sz="0" w:space="0" w:color="auto"/>
                    <w:right w:val="none" w:sz="0" w:space="0" w:color="auto"/>
                  </w:divBdr>
                  <w:divsChild>
                    <w:div w:id="1975022661">
                      <w:marLeft w:val="0"/>
                      <w:marRight w:val="0"/>
                      <w:marTop w:val="0"/>
                      <w:marBottom w:val="0"/>
                      <w:divBdr>
                        <w:top w:val="none" w:sz="0" w:space="0" w:color="auto"/>
                        <w:left w:val="none" w:sz="0" w:space="0" w:color="auto"/>
                        <w:bottom w:val="none" w:sz="0" w:space="0" w:color="auto"/>
                        <w:right w:val="none" w:sz="0" w:space="0" w:color="auto"/>
                      </w:divBdr>
                      <w:divsChild>
                        <w:div w:id="262229240">
                          <w:marLeft w:val="0"/>
                          <w:marRight w:val="0"/>
                          <w:marTop w:val="0"/>
                          <w:marBottom w:val="0"/>
                          <w:divBdr>
                            <w:top w:val="none" w:sz="0" w:space="0" w:color="auto"/>
                            <w:left w:val="none" w:sz="0" w:space="0" w:color="auto"/>
                            <w:bottom w:val="none" w:sz="0" w:space="0" w:color="auto"/>
                            <w:right w:val="none" w:sz="0" w:space="0" w:color="auto"/>
                          </w:divBdr>
                          <w:divsChild>
                            <w:div w:id="1421676345">
                              <w:marLeft w:val="0"/>
                              <w:marRight w:val="0"/>
                              <w:marTop w:val="0"/>
                              <w:marBottom w:val="0"/>
                              <w:divBdr>
                                <w:top w:val="none" w:sz="0" w:space="0" w:color="auto"/>
                                <w:left w:val="none" w:sz="0" w:space="0" w:color="auto"/>
                                <w:bottom w:val="none" w:sz="0" w:space="0" w:color="auto"/>
                                <w:right w:val="none" w:sz="0" w:space="0" w:color="auto"/>
                              </w:divBdr>
                              <w:divsChild>
                                <w:div w:id="775707857">
                                  <w:marLeft w:val="0"/>
                                  <w:marRight w:val="0"/>
                                  <w:marTop w:val="0"/>
                                  <w:marBottom w:val="0"/>
                                  <w:divBdr>
                                    <w:top w:val="none" w:sz="0" w:space="0" w:color="auto"/>
                                    <w:left w:val="none" w:sz="0" w:space="0" w:color="auto"/>
                                    <w:bottom w:val="none" w:sz="0" w:space="0" w:color="auto"/>
                                    <w:right w:val="none" w:sz="0" w:space="0" w:color="auto"/>
                                  </w:divBdr>
                                  <w:divsChild>
                                    <w:div w:id="1798530300">
                                      <w:marLeft w:val="0"/>
                                      <w:marRight w:val="0"/>
                                      <w:marTop w:val="0"/>
                                      <w:marBottom w:val="0"/>
                                      <w:divBdr>
                                        <w:top w:val="none" w:sz="0" w:space="0" w:color="auto"/>
                                        <w:left w:val="none" w:sz="0" w:space="0" w:color="auto"/>
                                        <w:bottom w:val="none" w:sz="0" w:space="0" w:color="auto"/>
                                        <w:right w:val="none" w:sz="0" w:space="0" w:color="auto"/>
                                      </w:divBdr>
                                      <w:divsChild>
                                        <w:div w:id="1088237341">
                                          <w:marLeft w:val="0"/>
                                          <w:marRight w:val="0"/>
                                          <w:marTop w:val="0"/>
                                          <w:marBottom w:val="0"/>
                                          <w:divBdr>
                                            <w:top w:val="none" w:sz="0" w:space="0" w:color="auto"/>
                                            <w:left w:val="none" w:sz="0" w:space="0" w:color="auto"/>
                                            <w:bottom w:val="none" w:sz="0" w:space="0" w:color="auto"/>
                                            <w:right w:val="none" w:sz="0" w:space="0" w:color="auto"/>
                                          </w:divBdr>
                                        </w:div>
                                        <w:div w:id="2024818232">
                                          <w:marLeft w:val="0"/>
                                          <w:marRight w:val="0"/>
                                          <w:marTop w:val="0"/>
                                          <w:marBottom w:val="0"/>
                                          <w:divBdr>
                                            <w:top w:val="none" w:sz="0" w:space="0" w:color="auto"/>
                                            <w:left w:val="none" w:sz="0" w:space="0" w:color="auto"/>
                                            <w:bottom w:val="none" w:sz="0" w:space="0" w:color="auto"/>
                                            <w:right w:val="none" w:sz="0" w:space="0" w:color="auto"/>
                                          </w:divBdr>
                                        </w:div>
                                        <w:div w:id="1549490702">
                                          <w:marLeft w:val="0"/>
                                          <w:marRight w:val="0"/>
                                          <w:marTop w:val="0"/>
                                          <w:marBottom w:val="0"/>
                                          <w:divBdr>
                                            <w:top w:val="none" w:sz="0" w:space="0" w:color="auto"/>
                                            <w:left w:val="none" w:sz="0" w:space="0" w:color="auto"/>
                                            <w:bottom w:val="none" w:sz="0" w:space="0" w:color="auto"/>
                                            <w:right w:val="none" w:sz="0" w:space="0" w:color="auto"/>
                                          </w:divBdr>
                                        </w:div>
                                        <w:div w:id="17869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00113">
                              <w:marLeft w:val="0"/>
                              <w:marRight w:val="0"/>
                              <w:marTop w:val="0"/>
                              <w:marBottom w:val="0"/>
                              <w:divBdr>
                                <w:top w:val="none" w:sz="0" w:space="0" w:color="auto"/>
                                <w:left w:val="none" w:sz="0" w:space="0" w:color="auto"/>
                                <w:bottom w:val="none" w:sz="0" w:space="0" w:color="auto"/>
                                <w:right w:val="none" w:sz="0" w:space="0" w:color="auto"/>
                              </w:divBdr>
                            </w:div>
                            <w:div w:id="1478842412">
                              <w:marLeft w:val="0"/>
                              <w:marRight w:val="0"/>
                              <w:marTop w:val="0"/>
                              <w:marBottom w:val="0"/>
                              <w:divBdr>
                                <w:top w:val="none" w:sz="0" w:space="0" w:color="auto"/>
                                <w:left w:val="none" w:sz="0" w:space="0" w:color="auto"/>
                                <w:bottom w:val="none" w:sz="0" w:space="0" w:color="auto"/>
                                <w:right w:val="none" w:sz="0" w:space="0" w:color="auto"/>
                              </w:divBdr>
                            </w:div>
                            <w:div w:id="1145855486">
                              <w:marLeft w:val="0"/>
                              <w:marRight w:val="0"/>
                              <w:marTop w:val="0"/>
                              <w:marBottom w:val="0"/>
                              <w:divBdr>
                                <w:top w:val="none" w:sz="0" w:space="0" w:color="auto"/>
                                <w:left w:val="none" w:sz="0" w:space="0" w:color="auto"/>
                                <w:bottom w:val="none" w:sz="0" w:space="0" w:color="auto"/>
                                <w:right w:val="none" w:sz="0" w:space="0" w:color="auto"/>
                              </w:divBdr>
                              <w:divsChild>
                                <w:div w:id="1864440011">
                                  <w:marLeft w:val="0"/>
                                  <w:marRight w:val="0"/>
                                  <w:marTop w:val="0"/>
                                  <w:marBottom w:val="0"/>
                                  <w:divBdr>
                                    <w:top w:val="none" w:sz="0" w:space="0" w:color="auto"/>
                                    <w:left w:val="none" w:sz="0" w:space="0" w:color="auto"/>
                                    <w:bottom w:val="none" w:sz="0" w:space="0" w:color="auto"/>
                                    <w:right w:val="none" w:sz="0" w:space="0" w:color="auto"/>
                                  </w:divBdr>
                                  <w:divsChild>
                                    <w:div w:id="1660226390">
                                      <w:marLeft w:val="0"/>
                                      <w:marRight w:val="0"/>
                                      <w:marTop w:val="0"/>
                                      <w:marBottom w:val="0"/>
                                      <w:divBdr>
                                        <w:top w:val="none" w:sz="0" w:space="0" w:color="auto"/>
                                        <w:left w:val="none" w:sz="0" w:space="0" w:color="auto"/>
                                        <w:bottom w:val="none" w:sz="0" w:space="0" w:color="auto"/>
                                        <w:right w:val="none" w:sz="0" w:space="0" w:color="auto"/>
                                      </w:divBdr>
                                      <w:divsChild>
                                        <w:div w:id="117573408">
                                          <w:marLeft w:val="0"/>
                                          <w:marRight w:val="0"/>
                                          <w:marTop w:val="0"/>
                                          <w:marBottom w:val="0"/>
                                          <w:divBdr>
                                            <w:top w:val="none" w:sz="0" w:space="0" w:color="auto"/>
                                            <w:left w:val="none" w:sz="0" w:space="0" w:color="auto"/>
                                            <w:bottom w:val="none" w:sz="0" w:space="0" w:color="auto"/>
                                            <w:right w:val="none" w:sz="0" w:space="0" w:color="auto"/>
                                          </w:divBdr>
                                          <w:divsChild>
                                            <w:div w:id="1062413491">
                                              <w:marLeft w:val="0"/>
                                              <w:marRight w:val="0"/>
                                              <w:marTop w:val="0"/>
                                              <w:marBottom w:val="0"/>
                                              <w:divBdr>
                                                <w:top w:val="none" w:sz="0" w:space="0" w:color="auto"/>
                                                <w:left w:val="none" w:sz="0" w:space="0" w:color="auto"/>
                                                <w:bottom w:val="none" w:sz="0" w:space="0" w:color="auto"/>
                                                <w:right w:val="none" w:sz="0" w:space="0" w:color="auto"/>
                                              </w:divBdr>
                                              <w:divsChild>
                                                <w:div w:id="769008390">
                                                  <w:marLeft w:val="0"/>
                                                  <w:marRight w:val="0"/>
                                                  <w:marTop w:val="0"/>
                                                  <w:marBottom w:val="0"/>
                                                  <w:divBdr>
                                                    <w:top w:val="none" w:sz="0" w:space="0" w:color="auto"/>
                                                    <w:left w:val="none" w:sz="0" w:space="0" w:color="auto"/>
                                                    <w:bottom w:val="none" w:sz="0" w:space="0" w:color="auto"/>
                                                    <w:right w:val="none" w:sz="0" w:space="0" w:color="auto"/>
                                                  </w:divBdr>
                                                  <w:divsChild>
                                                    <w:div w:id="679087256">
                                                      <w:marLeft w:val="0"/>
                                                      <w:marRight w:val="0"/>
                                                      <w:marTop w:val="0"/>
                                                      <w:marBottom w:val="0"/>
                                                      <w:divBdr>
                                                        <w:top w:val="none" w:sz="0" w:space="0" w:color="auto"/>
                                                        <w:left w:val="none" w:sz="0" w:space="0" w:color="auto"/>
                                                        <w:bottom w:val="none" w:sz="0" w:space="0" w:color="auto"/>
                                                        <w:right w:val="none" w:sz="0" w:space="0" w:color="auto"/>
                                                      </w:divBdr>
                                                      <w:divsChild>
                                                        <w:div w:id="1157724186">
                                                          <w:marLeft w:val="0"/>
                                                          <w:marRight w:val="0"/>
                                                          <w:marTop w:val="0"/>
                                                          <w:marBottom w:val="0"/>
                                                          <w:divBdr>
                                                            <w:top w:val="none" w:sz="0" w:space="0" w:color="auto"/>
                                                            <w:left w:val="none" w:sz="0" w:space="0" w:color="auto"/>
                                                            <w:bottom w:val="none" w:sz="0" w:space="0" w:color="auto"/>
                                                            <w:right w:val="none" w:sz="0" w:space="0" w:color="auto"/>
                                                          </w:divBdr>
                                                          <w:divsChild>
                                                            <w:div w:id="1848784454">
                                                              <w:marLeft w:val="0"/>
                                                              <w:marRight w:val="0"/>
                                                              <w:marTop w:val="0"/>
                                                              <w:marBottom w:val="0"/>
                                                              <w:divBdr>
                                                                <w:top w:val="none" w:sz="0" w:space="0" w:color="auto"/>
                                                                <w:left w:val="none" w:sz="0" w:space="0" w:color="auto"/>
                                                                <w:bottom w:val="none" w:sz="0" w:space="0" w:color="auto"/>
                                                                <w:right w:val="none" w:sz="0" w:space="0" w:color="auto"/>
                                                              </w:divBdr>
                                                              <w:divsChild>
                                                                <w:div w:id="186408282">
                                                                  <w:marLeft w:val="0"/>
                                                                  <w:marRight w:val="0"/>
                                                                  <w:marTop w:val="0"/>
                                                                  <w:marBottom w:val="0"/>
                                                                  <w:divBdr>
                                                                    <w:top w:val="none" w:sz="0" w:space="0" w:color="auto"/>
                                                                    <w:left w:val="none" w:sz="0" w:space="0" w:color="auto"/>
                                                                    <w:bottom w:val="none" w:sz="0" w:space="0" w:color="auto"/>
                                                                    <w:right w:val="none" w:sz="0" w:space="0" w:color="auto"/>
                                                                  </w:divBdr>
                                                                  <w:divsChild>
                                                                    <w:div w:id="1130585819">
                                                                      <w:marLeft w:val="0"/>
                                                                      <w:marRight w:val="0"/>
                                                                      <w:marTop w:val="0"/>
                                                                      <w:marBottom w:val="0"/>
                                                                      <w:divBdr>
                                                                        <w:top w:val="none" w:sz="0" w:space="0" w:color="auto"/>
                                                                        <w:left w:val="none" w:sz="0" w:space="0" w:color="auto"/>
                                                                        <w:bottom w:val="none" w:sz="0" w:space="0" w:color="auto"/>
                                                                        <w:right w:val="none" w:sz="0" w:space="0" w:color="auto"/>
                                                                      </w:divBdr>
                                                                    </w:div>
                                                                    <w:div w:id="299653126">
                                                                      <w:marLeft w:val="0"/>
                                                                      <w:marRight w:val="0"/>
                                                                      <w:marTop w:val="0"/>
                                                                      <w:marBottom w:val="0"/>
                                                                      <w:divBdr>
                                                                        <w:top w:val="none" w:sz="0" w:space="0" w:color="auto"/>
                                                                        <w:left w:val="none" w:sz="0" w:space="0" w:color="auto"/>
                                                                        <w:bottom w:val="none" w:sz="0" w:space="0" w:color="auto"/>
                                                                        <w:right w:val="none" w:sz="0" w:space="0" w:color="auto"/>
                                                                      </w:divBdr>
                                                                    </w:div>
                                                                    <w:div w:id="1983579889">
                                                                      <w:marLeft w:val="0"/>
                                                                      <w:marRight w:val="0"/>
                                                                      <w:marTop w:val="0"/>
                                                                      <w:marBottom w:val="0"/>
                                                                      <w:divBdr>
                                                                        <w:top w:val="none" w:sz="0" w:space="0" w:color="auto"/>
                                                                        <w:left w:val="none" w:sz="0" w:space="0" w:color="auto"/>
                                                                        <w:bottom w:val="none" w:sz="0" w:space="0" w:color="auto"/>
                                                                        <w:right w:val="none" w:sz="0" w:space="0" w:color="auto"/>
                                                                      </w:divBdr>
                                                                    </w:div>
                                                                    <w:div w:id="1384939057">
                                                                      <w:marLeft w:val="0"/>
                                                                      <w:marRight w:val="0"/>
                                                                      <w:marTop w:val="0"/>
                                                                      <w:marBottom w:val="0"/>
                                                                      <w:divBdr>
                                                                        <w:top w:val="none" w:sz="0" w:space="0" w:color="auto"/>
                                                                        <w:left w:val="none" w:sz="0" w:space="0" w:color="auto"/>
                                                                        <w:bottom w:val="none" w:sz="0" w:space="0" w:color="auto"/>
                                                                        <w:right w:val="none" w:sz="0" w:space="0" w:color="auto"/>
                                                                      </w:divBdr>
                                                                    </w:div>
                                                                    <w:div w:id="9604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tainabledevelopment.un.org/index.php?menu=1558" TargetMode="External"/><Relationship Id="rId13" Type="http://schemas.openxmlformats.org/officeDocument/2006/relationships/hyperlink" Target="http://www.un.org/climatechange/summit2014/" TargetMode="External"/><Relationship Id="rId3" Type="http://schemas.openxmlformats.org/officeDocument/2006/relationships/settings" Target="settings.xml"/><Relationship Id="rId7" Type="http://schemas.openxmlformats.org/officeDocument/2006/relationships/hyperlink" Target="http://sustainabledevelopment.un.org/index.php?menu=1680" TargetMode="External"/><Relationship Id="rId12" Type="http://schemas.openxmlformats.org/officeDocument/2006/relationships/hyperlink" Target="http://www.un.org/en/ga/president/68/settingthest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ngls.org/spip.php?article4385" TargetMode="External"/><Relationship Id="rId11" Type="http://schemas.openxmlformats.org/officeDocument/2006/relationships/hyperlink" Target="http://www.un-ngls.org/spip.php?article4389" TargetMode="External"/><Relationship Id="rId5" Type="http://schemas.openxmlformats.org/officeDocument/2006/relationships/hyperlink" Target="http://sustainabledevelopment.un.org/index.php?menu=1679" TargetMode="External"/><Relationship Id="rId15" Type="http://schemas.openxmlformats.org/officeDocument/2006/relationships/fontTable" Target="fontTable.xml"/><Relationship Id="rId10" Type="http://schemas.openxmlformats.org/officeDocument/2006/relationships/hyperlink" Target="http://post2015.iisd.org/news/hlpf-agrees-on-theme-meeting-dates/" TargetMode="External"/><Relationship Id="rId4" Type="http://schemas.openxmlformats.org/officeDocument/2006/relationships/webSettings" Target="webSettings.xml"/><Relationship Id="rId9" Type="http://schemas.openxmlformats.org/officeDocument/2006/relationships/hyperlink" Target="http://sustainabledevelopment.un.org/index.php?menu=1558" TargetMode="External"/><Relationship Id="rId14" Type="http://schemas.openxmlformats.org/officeDocument/2006/relationships/hyperlink" Target="http://www.eeb.or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4171</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1</cp:revision>
  <dcterms:created xsi:type="dcterms:W3CDTF">2014-01-20T11:39:00Z</dcterms:created>
  <dcterms:modified xsi:type="dcterms:W3CDTF">2014-01-20T11:42:00Z</dcterms:modified>
</cp:coreProperties>
</file>